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B1E" w:rsidRDefault="00245B1E" w:rsidP="005034CA">
      <w:pPr>
        <w:spacing w:after="120"/>
        <w:rPr>
          <w:rFonts w:ascii="Times New Roman" w:hAnsi="Times New Roman" w:cs="Times New Roman"/>
          <w:b/>
          <w:sz w:val="24"/>
          <w:szCs w:val="24"/>
          <w:lang w:val="sr-Cyrl-RS"/>
        </w:rPr>
      </w:pPr>
      <w:r>
        <w:rPr>
          <w:rFonts w:ascii="Times New Roman" w:hAnsi="Times New Roman" w:cs="Times New Roman"/>
          <w:b/>
          <w:sz w:val="24"/>
          <w:szCs w:val="24"/>
          <w:lang w:val="sr-Cyrl-RS"/>
        </w:rPr>
        <w:t>ОШ „</w:t>
      </w:r>
      <w:r w:rsidR="00CC4F3D">
        <w:rPr>
          <w:rFonts w:ascii="Times New Roman" w:hAnsi="Times New Roman" w:cs="Times New Roman"/>
          <w:b/>
          <w:sz w:val="24"/>
          <w:szCs w:val="24"/>
          <w:lang w:val="sr-Cyrl-RS"/>
        </w:rPr>
        <w:t>Бранко Радичевић</w:t>
      </w:r>
      <w:r>
        <w:rPr>
          <w:rFonts w:ascii="Times New Roman" w:hAnsi="Times New Roman" w:cs="Times New Roman"/>
          <w:b/>
          <w:sz w:val="24"/>
          <w:szCs w:val="24"/>
          <w:lang w:val="sr-Cyrl-RS"/>
        </w:rPr>
        <w:t xml:space="preserve">“, </w:t>
      </w:r>
      <w:r w:rsidR="00CC4F3D">
        <w:rPr>
          <w:rFonts w:ascii="Times New Roman" w:hAnsi="Times New Roman" w:cs="Times New Roman"/>
          <w:b/>
          <w:sz w:val="24"/>
          <w:szCs w:val="24"/>
          <w:lang w:val="sr-Cyrl-RS"/>
        </w:rPr>
        <w:t xml:space="preserve"> Мали Зворник</w:t>
      </w:r>
    </w:p>
    <w:p w:rsidR="00245B1E" w:rsidRDefault="00245B1E" w:rsidP="005034CA">
      <w:pPr>
        <w:spacing w:after="120"/>
        <w:rPr>
          <w:rFonts w:ascii="Times New Roman" w:hAnsi="Times New Roman" w:cs="Times New Roman"/>
          <w:b/>
          <w:sz w:val="24"/>
          <w:szCs w:val="24"/>
          <w:lang w:val="sr-Cyrl-RS"/>
        </w:rPr>
      </w:pPr>
    </w:p>
    <w:p w:rsidR="00245B1E" w:rsidRDefault="00245B1E" w:rsidP="005034CA">
      <w:pPr>
        <w:spacing w:after="120"/>
        <w:rPr>
          <w:rFonts w:ascii="Times New Roman" w:hAnsi="Times New Roman" w:cs="Times New Roman"/>
          <w:b/>
          <w:sz w:val="24"/>
          <w:szCs w:val="24"/>
          <w:lang w:val="sr-Cyrl-RS"/>
        </w:rPr>
      </w:pPr>
    </w:p>
    <w:p w:rsidR="00A508EE" w:rsidRPr="005034CA" w:rsidRDefault="00A508EE" w:rsidP="005034CA">
      <w:pPr>
        <w:spacing w:after="120"/>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Критеријуми оцењивања </w:t>
      </w:r>
      <w:r w:rsidR="00245B1E">
        <w:rPr>
          <w:rFonts w:ascii="Times New Roman" w:hAnsi="Times New Roman" w:cs="Times New Roman"/>
          <w:b/>
          <w:sz w:val="24"/>
          <w:szCs w:val="24"/>
          <w:lang w:val="sr-Cyrl-RS"/>
        </w:rPr>
        <w:t>за наставни предмет</w:t>
      </w:r>
      <w:r w:rsidR="005034CA">
        <w:rPr>
          <w:rFonts w:ascii="Times New Roman" w:hAnsi="Times New Roman" w:cs="Times New Roman"/>
          <w:b/>
          <w:sz w:val="24"/>
          <w:szCs w:val="24"/>
        </w:rPr>
        <w:t>e</w:t>
      </w:r>
      <w:r>
        <w:rPr>
          <w:rFonts w:ascii="Times New Roman" w:hAnsi="Times New Roman" w:cs="Times New Roman"/>
          <w:b/>
          <w:sz w:val="24"/>
          <w:szCs w:val="24"/>
          <w:lang w:val="sr-Cyrl-RS"/>
        </w:rPr>
        <w:t xml:space="preserve"> Л</w:t>
      </w:r>
      <w:r w:rsidRPr="001976B7">
        <w:rPr>
          <w:rFonts w:ascii="Times New Roman" w:hAnsi="Times New Roman" w:cs="Times New Roman"/>
          <w:b/>
          <w:sz w:val="24"/>
          <w:szCs w:val="24"/>
        </w:rPr>
        <w:t>иковна култура</w:t>
      </w:r>
      <w:r w:rsidR="005034CA">
        <w:rPr>
          <w:rFonts w:ascii="Times New Roman" w:hAnsi="Times New Roman" w:cs="Times New Roman"/>
          <w:b/>
          <w:sz w:val="24"/>
          <w:szCs w:val="24"/>
        </w:rPr>
        <w:t xml:space="preserve"> </w:t>
      </w:r>
      <w:r w:rsidR="005034CA">
        <w:rPr>
          <w:rFonts w:ascii="Times New Roman" w:hAnsi="Times New Roman" w:cs="Times New Roman"/>
          <w:b/>
          <w:sz w:val="24"/>
          <w:szCs w:val="24"/>
          <w:lang w:val="sr-Cyrl-RS"/>
        </w:rPr>
        <w:t>и Музичка култура</w:t>
      </w:r>
    </w:p>
    <w:p w:rsidR="00A508EE" w:rsidRPr="00AC2C34" w:rsidRDefault="00A508EE" w:rsidP="005034CA">
      <w:pPr>
        <w:spacing w:after="120"/>
        <w:ind w:firstLine="720"/>
        <w:rPr>
          <w:rFonts w:ascii="Times New Roman" w:hAnsi="Times New Roman" w:cs="Times New Roman"/>
          <w:b/>
          <w:sz w:val="24"/>
          <w:szCs w:val="24"/>
          <w:lang w:val="sr-Cyrl-RS"/>
        </w:rPr>
      </w:pPr>
    </w:p>
    <w:p w:rsidR="00C10C68" w:rsidRDefault="00C10C68" w:rsidP="005034CA">
      <w:pPr>
        <w:spacing w:after="120"/>
        <w:ind w:firstLine="720"/>
        <w:rPr>
          <w:rFonts w:ascii="Times New Roman" w:hAnsi="Times New Roman" w:cs="Times New Roman"/>
          <w:sz w:val="24"/>
          <w:szCs w:val="24"/>
          <w:lang w:val="sr-Cyrl-RS"/>
        </w:rPr>
      </w:pPr>
    </w:p>
    <w:p w:rsidR="00245B1E" w:rsidRDefault="00A508EE" w:rsidP="005034CA">
      <w:pPr>
        <w:spacing w:after="120"/>
        <w:ind w:firstLine="720"/>
        <w:rPr>
          <w:rFonts w:ascii="Times New Roman" w:hAnsi="Times New Roman" w:cs="Times New Roman"/>
          <w:sz w:val="24"/>
          <w:szCs w:val="24"/>
          <w:lang w:val="sr-Cyrl-RS"/>
        </w:rPr>
      </w:pPr>
      <w:r w:rsidRPr="00A508EE">
        <w:rPr>
          <w:rFonts w:ascii="Times New Roman" w:hAnsi="Times New Roman" w:cs="Times New Roman"/>
          <w:sz w:val="24"/>
          <w:szCs w:val="24"/>
          <w:lang w:val="sr-Cyrl-RS"/>
        </w:rPr>
        <w:t>Н</w:t>
      </w:r>
      <w:r w:rsidRPr="00A508EE">
        <w:rPr>
          <w:rFonts w:ascii="Times New Roman" w:hAnsi="Times New Roman" w:cs="Times New Roman"/>
          <w:sz w:val="24"/>
          <w:szCs w:val="24"/>
        </w:rPr>
        <w:t xml:space="preserve">а основу </w:t>
      </w:r>
      <w:r w:rsidRPr="00A508EE">
        <w:rPr>
          <w:rFonts w:ascii="Times New Roman" w:hAnsi="Times New Roman" w:cs="Times New Roman"/>
          <w:sz w:val="24"/>
          <w:szCs w:val="24"/>
          <w:lang w:val="sr-Cyrl-RS"/>
        </w:rPr>
        <w:t>Правилника</w:t>
      </w:r>
      <w:r w:rsidRPr="00A508EE">
        <w:rPr>
          <w:rFonts w:ascii="Times New Roman" w:hAnsi="Times New Roman" w:cs="Times New Roman"/>
          <w:sz w:val="24"/>
          <w:szCs w:val="24"/>
        </w:rPr>
        <w:t xml:space="preserve"> о оцењивању ученика у о</w:t>
      </w:r>
      <w:r w:rsidR="00F32301">
        <w:rPr>
          <w:rFonts w:ascii="Times New Roman" w:hAnsi="Times New Roman" w:cs="Times New Roman"/>
          <w:sz w:val="24"/>
          <w:szCs w:val="24"/>
        </w:rPr>
        <w:t xml:space="preserve">сновном образовању и васпитању </w:t>
      </w:r>
      <w:r w:rsidR="00F32301">
        <w:rPr>
          <w:rFonts w:ascii="Times New Roman" w:hAnsi="Times New Roman" w:cs="Times New Roman"/>
          <w:sz w:val="24"/>
          <w:szCs w:val="24"/>
          <w:lang w:val="sr-Cyrl-RS"/>
        </w:rPr>
        <w:t>„</w:t>
      </w:r>
      <w:r w:rsidR="00F32301">
        <w:rPr>
          <w:rFonts w:ascii="Times New Roman" w:hAnsi="Times New Roman" w:cs="Times New Roman"/>
          <w:sz w:val="24"/>
          <w:szCs w:val="24"/>
        </w:rPr>
        <w:t>Службени гласник РС</w:t>
      </w:r>
      <w:r w:rsidR="00F32301">
        <w:rPr>
          <w:rFonts w:ascii="Times New Roman" w:hAnsi="Times New Roman" w:cs="Times New Roman"/>
          <w:sz w:val="24"/>
          <w:szCs w:val="24"/>
          <w:lang w:val="sr-Cyrl-RS"/>
        </w:rPr>
        <w:t>“</w:t>
      </w:r>
      <w:r w:rsidRPr="00A508EE">
        <w:rPr>
          <w:rFonts w:ascii="Times New Roman" w:hAnsi="Times New Roman" w:cs="Times New Roman"/>
          <w:sz w:val="24"/>
          <w:szCs w:val="24"/>
        </w:rPr>
        <w:t xml:space="preserve">, бр. </w:t>
      </w:r>
      <w:proofErr w:type="gramStart"/>
      <w:r w:rsidRPr="00A508EE">
        <w:rPr>
          <w:rFonts w:ascii="Times New Roman" w:hAnsi="Times New Roman" w:cs="Times New Roman"/>
          <w:sz w:val="24"/>
          <w:szCs w:val="24"/>
        </w:rPr>
        <w:t>34 од 17.</w:t>
      </w:r>
      <w:proofErr w:type="gramEnd"/>
      <w:r w:rsidRPr="00A508EE">
        <w:rPr>
          <w:rFonts w:ascii="Times New Roman" w:hAnsi="Times New Roman" w:cs="Times New Roman"/>
          <w:sz w:val="24"/>
          <w:szCs w:val="24"/>
        </w:rPr>
        <w:t xml:space="preserve"> </w:t>
      </w:r>
      <w:proofErr w:type="gramStart"/>
      <w:r w:rsidRPr="00A508EE">
        <w:rPr>
          <w:rFonts w:ascii="Times New Roman" w:hAnsi="Times New Roman" w:cs="Times New Roman"/>
          <w:sz w:val="24"/>
          <w:szCs w:val="24"/>
        </w:rPr>
        <w:t>маја</w:t>
      </w:r>
      <w:proofErr w:type="gramEnd"/>
      <w:r w:rsidRPr="00A508EE">
        <w:rPr>
          <w:rFonts w:ascii="Times New Roman" w:hAnsi="Times New Roman" w:cs="Times New Roman"/>
          <w:sz w:val="24"/>
          <w:szCs w:val="24"/>
        </w:rPr>
        <w:t xml:space="preserve"> 2019, 59 од 22. </w:t>
      </w:r>
      <w:proofErr w:type="gramStart"/>
      <w:r w:rsidRPr="00A508EE">
        <w:rPr>
          <w:rFonts w:ascii="Times New Roman" w:hAnsi="Times New Roman" w:cs="Times New Roman"/>
          <w:sz w:val="24"/>
          <w:szCs w:val="24"/>
        </w:rPr>
        <w:t>априла</w:t>
      </w:r>
      <w:proofErr w:type="gramEnd"/>
      <w:r w:rsidRPr="00A508EE">
        <w:rPr>
          <w:rFonts w:ascii="Times New Roman" w:hAnsi="Times New Roman" w:cs="Times New Roman"/>
          <w:sz w:val="24"/>
          <w:szCs w:val="24"/>
        </w:rPr>
        <w:t xml:space="preserve"> 2020, 81 од 5. </w:t>
      </w:r>
      <w:proofErr w:type="gramStart"/>
      <w:r w:rsidRPr="00A508EE">
        <w:rPr>
          <w:rFonts w:ascii="Times New Roman" w:hAnsi="Times New Roman" w:cs="Times New Roman"/>
          <w:sz w:val="24"/>
          <w:szCs w:val="24"/>
        </w:rPr>
        <w:t>јуна</w:t>
      </w:r>
      <w:proofErr w:type="gramEnd"/>
      <w:r w:rsidRPr="00A508EE">
        <w:rPr>
          <w:rFonts w:ascii="Times New Roman" w:hAnsi="Times New Roman" w:cs="Times New Roman"/>
          <w:sz w:val="24"/>
          <w:szCs w:val="24"/>
        </w:rPr>
        <w:t xml:space="preserve"> 2020.</w:t>
      </w:r>
      <w:r w:rsidR="00F32301">
        <w:rPr>
          <w:rFonts w:ascii="Times New Roman" w:hAnsi="Times New Roman" w:cs="Times New Roman"/>
          <w:sz w:val="24"/>
          <w:szCs w:val="24"/>
          <w:lang w:val="sr-Cyrl-RS"/>
        </w:rPr>
        <w:t xml:space="preserve"> утврђени су критеријуми оцењивања у оквиру предмета ликовна култура</w:t>
      </w:r>
      <w:r w:rsidR="005034CA">
        <w:rPr>
          <w:rFonts w:ascii="Times New Roman" w:hAnsi="Times New Roman" w:cs="Times New Roman"/>
          <w:sz w:val="24"/>
          <w:szCs w:val="24"/>
          <w:lang w:val="sr-Cyrl-RS"/>
        </w:rPr>
        <w:t xml:space="preserve"> и музичка култура</w:t>
      </w:r>
      <w:r w:rsidR="00F32301">
        <w:rPr>
          <w:rFonts w:ascii="Times New Roman" w:hAnsi="Times New Roman" w:cs="Times New Roman"/>
          <w:sz w:val="24"/>
          <w:szCs w:val="24"/>
          <w:lang w:val="sr-Cyrl-RS"/>
        </w:rPr>
        <w:t xml:space="preserve"> од 5 до 8. раз</w:t>
      </w:r>
      <w:r w:rsidR="00245B1E">
        <w:rPr>
          <w:rFonts w:ascii="Times New Roman" w:hAnsi="Times New Roman" w:cs="Times New Roman"/>
          <w:sz w:val="24"/>
          <w:szCs w:val="24"/>
          <w:lang w:val="sr-Cyrl-RS"/>
        </w:rPr>
        <w:t>реда.</w:t>
      </w:r>
    </w:p>
    <w:p w:rsidR="005034CA" w:rsidRDefault="005034CA" w:rsidP="005034CA">
      <w:pPr>
        <w:spacing w:after="120"/>
        <w:ind w:firstLine="720"/>
        <w:rPr>
          <w:rFonts w:ascii="Times New Roman" w:hAnsi="Times New Roman" w:cs="Times New Roman"/>
          <w:sz w:val="24"/>
          <w:szCs w:val="24"/>
          <w:lang w:val="sr-Cyrl-RS"/>
        </w:rPr>
      </w:pPr>
    </w:p>
    <w:p w:rsidR="005034CA" w:rsidRDefault="005034CA" w:rsidP="005034CA">
      <w:pPr>
        <w:spacing w:after="120"/>
        <w:jc w:val="center"/>
        <w:rPr>
          <w:rFonts w:ascii="Times New Roman" w:hAnsi="Times New Roman" w:cs="Times New Roman"/>
          <w:b/>
          <w:sz w:val="24"/>
          <w:szCs w:val="24"/>
          <w:lang w:val="sr-Cyrl-RS"/>
        </w:rPr>
      </w:pPr>
      <w:r w:rsidRPr="005034CA">
        <w:rPr>
          <w:rFonts w:ascii="Times New Roman" w:hAnsi="Times New Roman" w:cs="Times New Roman"/>
          <w:b/>
          <w:sz w:val="24"/>
          <w:szCs w:val="24"/>
          <w:lang w:val="sr-Cyrl-RS"/>
        </w:rPr>
        <w:t>Ликовна култура</w:t>
      </w:r>
    </w:p>
    <w:p w:rsidR="005034CA" w:rsidRPr="005034CA" w:rsidRDefault="005034CA" w:rsidP="005034CA">
      <w:pPr>
        <w:spacing w:after="120"/>
        <w:jc w:val="center"/>
        <w:rPr>
          <w:rFonts w:ascii="Times New Roman" w:hAnsi="Times New Roman" w:cs="Times New Roman"/>
          <w:b/>
          <w:sz w:val="24"/>
          <w:szCs w:val="24"/>
          <w:lang w:val="sr-Cyrl-RS"/>
        </w:rPr>
      </w:pPr>
    </w:p>
    <w:p w:rsidR="000013CF" w:rsidRPr="00245B1E" w:rsidRDefault="000013CF" w:rsidP="005034CA">
      <w:pPr>
        <w:spacing w:after="120"/>
        <w:ind w:firstLine="720"/>
        <w:rPr>
          <w:rFonts w:ascii="Times New Roman" w:hAnsi="Times New Roman" w:cs="Times New Roman"/>
          <w:b/>
          <w:sz w:val="24"/>
          <w:szCs w:val="24"/>
          <w:lang w:val="sr-Cyrl-RS"/>
        </w:rPr>
      </w:pPr>
      <w:r w:rsidRPr="00245B1E">
        <w:rPr>
          <w:rFonts w:ascii="Times New Roman" w:hAnsi="Times New Roman" w:cs="Times New Roman"/>
          <w:b/>
          <w:sz w:val="24"/>
          <w:szCs w:val="24"/>
        </w:rPr>
        <w:t xml:space="preserve">Формативно и сумативно оцењивање </w:t>
      </w:r>
    </w:p>
    <w:p w:rsidR="00245B1E" w:rsidRDefault="000013CF" w:rsidP="005034CA">
      <w:pPr>
        <w:spacing w:after="120"/>
        <w:ind w:firstLine="720"/>
        <w:rPr>
          <w:rFonts w:ascii="Times New Roman" w:hAnsi="Times New Roman" w:cs="Times New Roman"/>
          <w:sz w:val="24"/>
          <w:szCs w:val="24"/>
          <w:lang w:val="sr-Cyrl-RS"/>
        </w:rPr>
      </w:pPr>
      <w:proofErr w:type="gramStart"/>
      <w:r w:rsidRPr="000013CF">
        <w:rPr>
          <w:rFonts w:ascii="Times New Roman" w:hAnsi="Times New Roman" w:cs="Times New Roman"/>
          <w:sz w:val="24"/>
          <w:szCs w:val="24"/>
        </w:rPr>
        <w:t xml:space="preserve">Формативно оцењивање </w:t>
      </w:r>
      <w:r>
        <w:rPr>
          <w:rFonts w:ascii="Times New Roman" w:hAnsi="Times New Roman" w:cs="Times New Roman"/>
          <w:sz w:val="24"/>
          <w:szCs w:val="24"/>
          <w:lang w:val="sr-Cyrl-RS"/>
        </w:rPr>
        <w:t xml:space="preserve">се врши свакодневно </w:t>
      </w:r>
      <w:r>
        <w:rPr>
          <w:rFonts w:ascii="Times New Roman" w:hAnsi="Times New Roman" w:cs="Times New Roman"/>
          <w:sz w:val="24"/>
          <w:szCs w:val="24"/>
        </w:rPr>
        <w:t>кроз редовно праћење и процен</w:t>
      </w:r>
      <w:r>
        <w:rPr>
          <w:rFonts w:ascii="Times New Roman" w:hAnsi="Times New Roman" w:cs="Times New Roman"/>
          <w:sz w:val="24"/>
          <w:szCs w:val="24"/>
          <w:lang w:val="sr-Cyrl-RS"/>
        </w:rPr>
        <w:t>у</w:t>
      </w:r>
      <w:r w:rsidRPr="000013CF">
        <w:rPr>
          <w:rFonts w:ascii="Times New Roman" w:hAnsi="Times New Roman" w:cs="Times New Roman"/>
          <w:sz w:val="24"/>
          <w:szCs w:val="24"/>
        </w:rPr>
        <w:t xml:space="preserve"> напредовања </w:t>
      </w:r>
      <w:r>
        <w:rPr>
          <w:rFonts w:ascii="Times New Roman" w:hAnsi="Times New Roman" w:cs="Times New Roman"/>
          <w:sz w:val="24"/>
          <w:szCs w:val="24"/>
          <w:lang w:val="sr-Cyrl-RS"/>
        </w:rPr>
        <w:t xml:space="preserve">ученика </w:t>
      </w:r>
      <w:r w:rsidRPr="000013CF">
        <w:rPr>
          <w:rFonts w:ascii="Times New Roman" w:hAnsi="Times New Roman" w:cs="Times New Roman"/>
          <w:sz w:val="24"/>
          <w:szCs w:val="24"/>
        </w:rPr>
        <w:t>у остваривању прописаних исхо</w:t>
      </w:r>
      <w:r>
        <w:rPr>
          <w:rFonts w:ascii="Times New Roman" w:hAnsi="Times New Roman" w:cs="Times New Roman"/>
          <w:sz w:val="24"/>
          <w:szCs w:val="24"/>
        </w:rPr>
        <w:t>да и стандарда постигнућа.</w:t>
      </w:r>
      <w:proofErr w:type="gramEnd"/>
      <w:r>
        <w:rPr>
          <w:rFonts w:ascii="Times New Roman" w:hAnsi="Times New Roman" w:cs="Times New Roman"/>
          <w:sz w:val="24"/>
          <w:szCs w:val="24"/>
        </w:rPr>
        <w:t xml:space="preserve"> Формативне оцене се</w:t>
      </w:r>
      <w:r w:rsidRPr="000013CF">
        <w:rPr>
          <w:rFonts w:ascii="Times New Roman" w:hAnsi="Times New Roman" w:cs="Times New Roman"/>
          <w:sz w:val="24"/>
          <w:szCs w:val="24"/>
        </w:rPr>
        <w:t xml:space="preserve"> евидентирају у педагошкој документацији наставника и најчешће се односе на редовно праћење напретка по</w:t>
      </w:r>
      <w:r w:rsidR="007042BA">
        <w:rPr>
          <w:rFonts w:ascii="Times New Roman" w:hAnsi="Times New Roman" w:cs="Times New Roman"/>
          <w:sz w:val="24"/>
          <w:szCs w:val="24"/>
        </w:rPr>
        <w:t>стигнућа ученика</w:t>
      </w:r>
      <w:r w:rsidRPr="000013CF">
        <w:rPr>
          <w:rFonts w:ascii="Times New Roman" w:hAnsi="Times New Roman" w:cs="Times New Roman"/>
          <w:sz w:val="24"/>
          <w:szCs w:val="24"/>
        </w:rPr>
        <w:t>, степен самосталности у раду, начин остваривања сарадње у процесу учења са другим ученицима и други п</w:t>
      </w:r>
      <w:r w:rsidR="007042BA">
        <w:rPr>
          <w:rFonts w:ascii="Times New Roman" w:hAnsi="Times New Roman" w:cs="Times New Roman"/>
          <w:sz w:val="24"/>
          <w:szCs w:val="24"/>
        </w:rPr>
        <w:t>одаци о ученику битни за праћење</w:t>
      </w:r>
      <w:r w:rsidR="007042BA">
        <w:rPr>
          <w:rFonts w:ascii="Times New Roman" w:hAnsi="Times New Roman" w:cs="Times New Roman"/>
          <w:sz w:val="24"/>
          <w:szCs w:val="24"/>
          <w:lang w:val="sr-Cyrl-RS"/>
        </w:rPr>
        <w:t xml:space="preserve"> као важни елементи повратне информације о учениковом напредов</w:t>
      </w:r>
      <w:r w:rsidR="00E80034">
        <w:rPr>
          <w:rFonts w:ascii="Times New Roman" w:hAnsi="Times New Roman" w:cs="Times New Roman"/>
          <w:sz w:val="24"/>
          <w:szCs w:val="24"/>
          <w:lang w:val="sr-Cyrl-RS"/>
        </w:rPr>
        <w:t>ању, похвале и препоруке за даљи рад</w:t>
      </w:r>
      <w:r w:rsidRPr="000013CF">
        <w:rPr>
          <w:rFonts w:ascii="Times New Roman" w:hAnsi="Times New Roman" w:cs="Times New Roman"/>
          <w:sz w:val="24"/>
          <w:szCs w:val="24"/>
        </w:rPr>
        <w:t xml:space="preserve">. </w:t>
      </w:r>
    </w:p>
    <w:p w:rsidR="009249E5" w:rsidRPr="00895095" w:rsidRDefault="000013CF" w:rsidP="005034CA">
      <w:pPr>
        <w:spacing w:after="120"/>
        <w:ind w:firstLine="720"/>
        <w:rPr>
          <w:rFonts w:ascii="Times New Roman" w:hAnsi="Times New Roman" w:cs="Times New Roman"/>
          <w:sz w:val="24"/>
          <w:szCs w:val="24"/>
          <w:lang w:val="sr-Cyrl-RS"/>
        </w:rPr>
      </w:pPr>
      <w:r w:rsidRPr="000013CF">
        <w:rPr>
          <w:rFonts w:ascii="Times New Roman" w:hAnsi="Times New Roman" w:cs="Times New Roman"/>
          <w:sz w:val="24"/>
          <w:szCs w:val="24"/>
        </w:rPr>
        <w:t>Сумативно оцењивање је вредновање постигнућа ученика на крају програмске целине</w:t>
      </w:r>
      <w:r w:rsidR="00E539B3">
        <w:rPr>
          <w:rFonts w:ascii="Times New Roman" w:hAnsi="Times New Roman" w:cs="Times New Roman"/>
          <w:sz w:val="24"/>
          <w:szCs w:val="24"/>
          <w:lang w:val="sr-Cyrl-RS"/>
        </w:rPr>
        <w:t>, наставне јединице, теме</w:t>
      </w:r>
      <w:r w:rsidRPr="000013CF">
        <w:rPr>
          <w:rFonts w:ascii="Times New Roman" w:hAnsi="Times New Roman" w:cs="Times New Roman"/>
          <w:sz w:val="24"/>
          <w:szCs w:val="24"/>
        </w:rPr>
        <w:t xml:space="preserve"> или на крају класификационог периода</w:t>
      </w:r>
      <w:r w:rsidR="007042BA">
        <w:rPr>
          <w:rFonts w:ascii="Times New Roman" w:hAnsi="Times New Roman" w:cs="Times New Roman"/>
          <w:sz w:val="24"/>
          <w:szCs w:val="24"/>
          <w:lang w:val="sr-Cyrl-RS"/>
        </w:rPr>
        <w:t xml:space="preserve"> </w:t>
      </w:r>
      <w:r w:rsidR="00895095">
        <w:rPr>
          <w:rFonts w:ascii="Times New Roman" w:hAnsi="Times New Roman" w:cs="Times New Roman"/>
          <w:sz w:val="24"/>
          <w:szCs w:val="24"/>
          <w:lang w:val="sr-Cyrl-RS"/>
        </w:rPr>
        <w:t xml:space="preserve">на основу </w:t>
      </w:r>
      <w:r w:rsidR="00245B1E">
        <w:rPr>
          <w:rFonts w:ascii="Times New Roman" w:hAnsi="Times New Roman" w:cs="Times New Roman"/>
          <w:sz w:val="24"/>
          <w:szCs w:val="24"/>
          <w:lang w:val="sr-Cyrl-RS"/>
        </w:rPr>
        <w:t xml:space="preserve">оцена из </w:t>
      </w:r>
      <w:r w:rsidR="00895095">
        <w:rPr>
          <w:rFonts w:ascii="Times New Roman" w:hAnsi="Times New Roman" w:cs="Times New Roman"/>
          <w:sz w:val="24"/>
          <w:szCs w:val="24"/>
          <w:lang w:val="sr-Cyrl-RS"/>
        </w:rPr>
        <w:t>следећих елемената:</w:t>
      </w:r>
    </w:p>
    <w:p w:rsidR="009249E5" w:rsidRDefault="009249E5" w:rsidP="005034CA">
      <w:pPr>
        <w:spacing w:after="120"/>
        <w:ind w:firstLine="810"/>
        <w:rPr>
          <w:rFonts w:ascii="Times New Roman" w:hAnsi="Times New Roman" w:cs="Times New Roman"/>
          <w:sz w:val="24"/>
          <w:szCs w:val="24"/>
          <w:lang w:val="sr-Cyrl-RS"/>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практични</w:t>
      </w:r>
      <w:proofErr w:type="gramEnd"/>
      <w:r>
        <w:rPr>
          <w:rFonts w:ascii="Times New Roman" w:hAnsi="Times New Roman" w:cs="Times New Roman"/>
          <w:sz w:val="24"/>
          <w:szCs w:val="24"/>
        </w:rPr>
        <w:t xml:space="preserve"> ликовни радов</w:t>
      </w:r>
      <w:r w:rsidR="00895095">
        <w:rPr>
          <w:rFonts w:ascii="Times New Roman" w:hAnsi="Times New Roman" w:cs="Times New Roman"/>
          <w:sz w:val="24"/>
          <w:szCs w:val="24"/>
          <w:lang w:val="sr-Cyrl-RS"/>
        </w:rPr>
        <w:t>и</w:t>
      </w:r>
    </w:p>
    <w:p w:rsidR="00895095" w:rsidRPr="009249E5" w:rsidRDefault="00895095"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Сваки практични рад се сумативно</w:t>
      </w:r>
      <w:r w:rsidR="00830C89">
        <w:rPr>
          <w:rFonts w:ascii="Times New Roman" w:hAnsi="Times New Roman" w:cs="Times New Roman"/>
          <w:sz w:val="24"/>
          <w:szCs w:val="24"/>
        </w:rPr>
        <w:t xml:space="preserve"> </w:t>
      </w:r>
      <w:r w:rsidR="00830C89">
        <w:rPr>
          <w:rFonts w:ascii="Times New Roman" w:hAnsi="Times New Roman" w:cs="Times New Roman"/>
          <w:sz w:val="24"/>
          <w:szCs w:val="24"/>
          <w:lang w:val="sr-Cyrl-RS"/>
        </w:rPr>
        <w:t>(бројчано)</w:t>
      </w:r>
      <w:r>
        <w:rPr>
          <w:rFonts w:ascii="Times New Roman" w:hAnsi="Times New Roman" w:cs="Times New Roman"/>
          <w:sz w:val="24"/>
          <w:szCs w:val="24"/>
          <w:lang w:val="sr-Cyrl-RS"/>
        </w:rPr>
        <w:t xml:space="preserve"> оцењује и оцена се евидентира у педагошкој документацији наставника. </w:t>
      </w:r>
      <w:r w:rsidR="00E80034">
        <w:rPr>
          <w:rFonts w:ascii="Times New Roman" w:hAnsi="Times New Roman" w:cs="Times New Roman"/>
          <w:sz w:val="24"/>
          <w:szCs w:val="24"/>
          <w:lang w:val="sr-Cyrl-RS"/>
        </w:rPr>
        <w:t xml:space="preserve">Оцењује се организација композиције практичног рада, </w:t>
      </w:r>
      <w:r w:rsidR="00245B1E">
        <w:rPr>
          <w:rFonts w:ascii="Times New Roman" w:hAnsi="Times New Roman" w:cs="Times New Roman"/>
          <w:sz w:val="24"/>
          <w:szCs w:val="24"/>
          <w:lang w:val="sr-Cyrl-RS"/>
        </w:rPr>
        <w:t xml:space="preserve">ликовна целовитост, </w:t>
      </w:r>
      <w:r w:rsidR="00E80034">
        <w:rPr>
          <w:rFonts w:ascii="Times New Roman" w:hAnsi="Times New Roman" w:cs="Times New Roman"/>
          <w:sz w:val="24"/>
          <w:szCs w:val="24"/>
          <w:lang w:val="sr-Cyrl-RS"/>
        </w:rPr>
        <w:t xml:space="preserve">оригиналност, употреба ликовних техника и средстава. </w:t>
      </w:r>
      <w:r>
        <w:rPr>
          <w:rFonts w:ascii="Times New Roman" w:hAnsi="Times New Roman" w:cs="Times New Roman"/>
          <w:sz w:val="24"/>
          <w:szCs w:val="24"/>
          <w:lang w:val="sr-Cyrl-RS"/>
        </w:rPr>
        <w:t xml:space="preserve">Приликом </w:t>
      </w:r>
      <w:r>
        <w:rPr>
          <w:rFonts w:ascii="Times New Roman" w:hAnsi="Times New Roman" w:cs="Times New Roman"/>
          <w:sz w:val="24"/>
          <w:szCs w:val="24"/>
          <w:lang w:val="sr-Cyrl-RS"/>
        </w:rPr>
        <w:lastRenderedPageBreak/>
        <w:t>оцењивања практичних радова у обзир се узимају индивидуалне способности ученика</w:t>
      </w:r>
      <w:r w:rsidR="00E80034">
        <w:rPr>
          <w:rFonts w:ascii="Times New Roman" w:hAnsi="Times New Roman" w:cs="Times New Roman"/>
          <w:sz w:val="24"/>
          <w:szCs w:val="24"/>
          <w:lang w:val="sr-Cyrl-RS"/>
        </w:rPr>
        <w:t xml:space="preserve"> и уложен труд и напредовање у односу на претходни период.</w:t>
      </w:r>
    </w:p>
    <w:p w:rsidR="00E80034" w:rsidRDefault="009249E5" w:rsidP="005034CA">
      <w:pPr>
        <w:spacing w:after="120"/>
        <w:ind w:firstLine="810"/>
        <w:rPr>
          <w:rFonts w:ascii="Times New Roman" w:hAnsi="Times New Roman" w:cs="Times New Roman"/>
          <w:sz w:val="24"/>
          <w:szCs w:val="24"/>
          <w:lang w:val="sr-Cyrl-RS"/>
        </w:rPr>
      </w:pPr>
      <w:r w:rsidRPr="001976B7">
        <w:rPr>
          <w:rFonts w:ascii="Times New Roman" w:hAnsi="Times New Roman" w:cs="Times New Roman"/>
          <w:sz w:val="24"/>
          <w:szCs w:val="24"/>
        </w:rPr>
        <w:t xml:space="preserve">- </w:t>
      </w:r>
      <w:proofErr w:type="gramStart"/>
      <w:r w:rsidRPr="001976B7">
        <w:rPr>
          <w:rFonts w:ascii="Times New Roman" w:hAnsi="Times New Roman" w:cs="Times New Roman"/>
          <w:sz w:val="24"/>
          <w:szCs w:val="24"/>
        </w:rPr>
        <w:t>испуњавање</w:t>
      </w:r>
      <w:proofErr w:type="gramEnd"/>
      <w:r w:rsidRPr="001976B7">
        <w:rPr>
          <w:rFonts w:ascii="Times New Roman" w:hAnsi="Times New Roman" w:cs="Times New Roman"/>
          <w:sz w:val="24"/>
          <w:szCs w:val="24"/>
        </w:rPr>
        <w:t xml:space="preserve"> радних обавеза </w:t>
      </w:r>
    </w:p>
    <w:p w:rsidR="00E80034" w:rsidRPr="00E80034" w:rsidRDefault="00E80034"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У оквиру овог елемента који обухвата однос према раду, према себи и другима ученик се оцењује бар једном у току класификационог периода. Оцена формативна и сумативна (на крају класификационог периода) и евидентира се у педа</w:t>
      </w:r>
      <w:r w:rsidR="00245B1E">
        <w:rPr>
          <w:rFonts w:ascii="Times New Roman" w:hAnsi="Times New Roman" w:cs="Times New Roman"/>
          <w:sz w:val="24"/>
          <w:szCs w:val="24"/>
          <w:lang w:val="sr-Cyrl-RS"/>
        </w:rPr>
        <w:t>гошкој документацији наставника.</w:t>
      </w:r>
    </w:p>
    <w:p w:rsidR="00895095" w:rsidRDefault="009249E5" w:rsidP="005034CA">
      <w:pPr>
        <w:spacing w:after="120"/>
        <w:ind w:firstLine="810"/>
        <w:rPr>
          <w:rFonts w:ascii="Times New Roman" w:hAnsi="Times New Roman" w:cs="Times New Roman"/>
          <w:sz w:val="24"/>
          <w:szCs w:val="24"/>
          <w:lang w:val="sr-Cyrl-RS"/>
        </w:rPr>
      </w:pPr>
      <w:r w:rsidRPr="001976B7">
        <w:rPr>
          <w:rFonts w:ascii="Times New Roman" w:hAnsi="Times New Roman" w:cs="Times New Roman"/>
          <w:sz w:val="24"/>
          <w:szCs w:val="24"/>
        </w:rPr>
        <w:t xml:space="preserve">- </w:t>
      </w:r>
      <w:proofErr w:type="gramStart"/>
      <w:r w:rsidRPr="001976B7">
        <w:rPr>
          <w:rFonts w:ascii="Times New Roman" w:hAnsi="Times New Roman" w:cs="Times New Roman"/>
          <w:sz w:val="24"/>
          <w:szCs w:val="24"/>
        </w:rPr>
        <w:t>теоретско</w:t>
      </w:r>
      <w:proofErr w:type="gramEnd"/>
      <w:r w:rsidRPr="001976B7">
        <w:rPr>
          <w:rFonts w:ascii="Times New Roman" w:hAnsi="Times New Roman" w:cs="Times New Roman"/>
          <w:sz w:val="24"/>
          <w:szCs w:val="24"/>
        </w:rPr>
        <w:t xml:space="preserve"> </w:t>
      </w:r>
      <w:r w:rsidR="00E80034">
        <w:rPr>
          <w:rFonts w:ascii="Times New Roman" w:hAnsi="Times New Roman" w:cs="Times New Roman"/>
          <w:sz w:val="24"/>
          <w:szCs w:val="24"/>
        </w:rPr>
        <w:t>знањ</w:t>
      </w:r>
      <w:r w:rsidR="00E80034">
        <w:rPr>
          <w:rFonts w:ascii="Times New Roman" w:hAnsi="Times New Roman" w:cs="Times New Roman"/>
          <w:sz w:val="24"/>
          <w:szCs w:val="24"/>
          <w:lang w:val="sr-Cyrl-RS"/>
        </w:rPr>
        <w:t>е</w:t>
      </w:r>
    </w:p>
    <w:p w:rsidR="00E80034" w:rsidRPr="00E80034" w:rsidRDefault="00E56346"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Теоретски садржаји у предмету ликовна култура односе се на знања о</w:t>
      </w:r>
      <w:r w:rsidR="00E80034">
        <w:rPr>
          <w:rFonts w:ascii="Times New Roman" w:hAnsi="Times New Roman" w:cs="Times New Roman"/>
          <w:sz w:val="24"/>
          <w:szCs w:val="24"/>
          <w:lang w:val="sr-Cyrl-RS"/>
        </w:rPr>
        <w:t xml:space="preserve"> ликовној форми, уметничком наслеђу и естетској анализи</w:t>
      </w:r>
      <w:r w:rsidR="007F5881">
        <w:rPr>
          <w:rFonts w:ascii="Times New Roman" w:hAnsi="Times New Roman" w:cs="Times New Roman"/>
          <w:sz w:val="24"/>
          <w:szCs w:val="24"/>
          <w:lang w:val="sr-Cyrl-RS"/>
        </w:rPr>
        <w:t xml:space="preserve">. </w:t>
      </w:r>
      <w:r w:rsidR="001267E4">
        <w:rPr>
          <w:rFonts w:ascii="Times New Roman" w:hAnsi="Times New Roman" w:cs="Times New Roman"/>
          <w:sz w:val="24"/>
          <w:szCs w:val="24"/>
          <w:lang w:val="sr-Cyrl-RS"/>
        </w:rPr>
        <w:t>Процењује се разумевање, повезивање и вербално изражавање.</w:t>
      </w:r>
      <w:r>
        <w:rPr>
          <w:rFonts w:ascii="Times New Roman" w:hAnsi="Times New Roman" w:cs="Times New Roman"/>
          <w:sz w:val="24"/>
          <w:szCs w:val="24"/>
          <w:lang w:val="sr-Cyrl-RS"/>
        </w:rPr>
        <w:t xml:space="preserve"> Процена се врши усмено, односно вербално или писано </w:t>
      </w:r>
      <w:r w:rsidR="00245B1E">
        <w:rPr>
          <w:rFonts w:ascii="Times New Roman" w:hAnsi="Times New Roman" w:cs="Times New Roman"/>
          <w:sz w:val="24"/>
          <w:szCs w:val="24"/>
          <w:lang w:val="sr-Cyrl-RS"/>
        </w:rPr>
        <w:t xml:space="preserve">у форми </w:t>
      </w:r>
      <w:r>
        <w:rPr>
          <w:rFonts w:ascii="Times New Roman" w:hAnsi="Times New Roman" w:cs="Times New Roman"/>
          <w:sz w:val="24"/>
          <w:szCs w:val="24"/>
          <w:lang w:val="sr-Cyrl-RS"/>
        </w:rPr>
        <w:t xml:space="preserve">записивања одговора, утисака, кратких есеја или </w:t>
      </w:r>
      <w:r w:rsidR="00245B1E">
        <w:rPr>
          <w:rFonts w:ascii="Times New Roman" w:hAnsi="Times New Roman" w:cs="Times New Roman"/>
          <w:sz w:val="24"/>
          <w:szCs w:val="24"/>
          <w:lang w:val="sr-Cyrl-RS"/>
        </w:rPr>
        <w:t>петнаестоминутног теста са питањима различитог типа. Евиденција се води у педагошкој документацији наставника, а сумативно се оцењује бар једном у току полугодишта.</w:t>
      </w:r>
    </w:p>
    <w:p w:rsidR="00245B1E" w:rsidRDefault="001267E4" w:rsidP="005034CA">
      <w:pPr>
        <w:spacing w:after="120"/>
        <w:ind w:firstLine="810"/>
        <w:rPr>
          <w:rFonts w:ascii="Times New Roman" w:hAnsi="Times New Roman" w:cs="Times New Roman"/>
          <w:sz w:val="24"/>
          <w:szCs w:val="24"/>
          <w:lang w:val="sr-Cyrl-RS"/>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активност</w:t>
      </w:r>
      <w:proofErr w:type="gramEnd"/>
      <w:r w:rsidR="009249E5" w:rsidRPr="001976B7">
        <w:rPr>
          <w:rFonts w:ascii="Times New Roman" w:hAnsi="Times New Roman" w:cs="Times New Roman"/>
          <w:sz w:val="24"/>
          <w:szCs w:val="24"/>
        </w:rPr>
        <w:t xml:space="preserve"> </w:t>
      </w:r>
      <w:r w:rsidR="009249E5">
        <w:rPr>
          <w:rFonts w:ascii="Times New Roman" w:hAnsi="Times New Roman" w:cs="Times New Roman"/>
          <w:sz w:val="24"/>
          <w:szCs w:val="24"/>
          <w:lang w:val="sr-Cyrl-RS"/>
        </w:rPr>
        <w:t xml:space="preserve">и вољно-мотивациони </w:t>
      </w:r>
      <w:r>
        <w:rPr>
          <w:rFonts w:ascii="Times New Roman" w:hAnsi="Times New Roman" w:cs="Times New Roman"/>
          <w:sz w:val="24"/>
          <w:szCs w:val="24"/>
          <w:lang w:val="sr-Cyrl-RS"/>
        </w:rPr>
        <w:t>аспект</w:t>
      </w:r>
      <w:r w:rsidR="009249E5">
        <w:rPr>
          <w:rFonts w:ascii="Times New Roman" w:hAnsi="Times New Roman" w:cs="Times New Roman"/>
          <w:sz w:val="24"/>
          <w:szCs w:val="24"/>
          <w:lang w:val="sr-Cyrl-RS"/>
        </w:rPr>
        <w:t xml:space="preserve"> </w:t>
      </w:r>
    </w:p>
    <w:p w:rsidR="001267E4" w:rsidRDefault="001267E4"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У овом елементу процене се у обзир узима активност ученика на часу</w:t>
      </w:r>
      <w:r w:rsidRPr="001976B7">
        <w:rPr>
          <w:rFonts w:ascii="Times New Roman" w:hAnsi="Times New Roman" w:cs="Times New Roman"/>
          <w:sz w:val="24"/>
          <w:szCs w:val="24"/>
        </w:rPr>
        <w:t xml:space="preserve"> </w:t>
      </w:r>
      <w:r>
        <w:rPr>
          <w:rFonts w:ascii="Times New Roman" w:hAnsi="Times New Roman" w:cs="Times New Roman"/>
          <w:sz w:val="24"/>
          <w:szCs w:val="24"/>
          <w:lang w:val="sr-Cyrl-RS"/>
        </w:rPr>
        <w:t>у</w:t>
      </w:r>
      <w:r w:rsidRPr="001976B7">
        <w:rPr>
          <w:rFonts w:ascii="Times New Roman" w:hAnsi="Times New Roman" w:cs="Times New Roman"/>
          <w:sz w:val="24"/>
          <w:szCs w:val="24"/>
        </w:rPr>
        <w:t xml:space="preserve"> разговору</w:t>
      </w:r>
      <w:r>
        <w:rPr>
          <w:rFonts w:ascii="Times New Roman" w:hAnsi="Times New Roman" w:cs="Times New Roman"/>
          <w:sz w:val="24"/>
          <w:szCs w:val="24"/>
          <w:lang w:val="sr-Cyrl-RS"/>
        </w:rPr>
        <w:t>, анализи, сарадњи</w:t>
      </w:r>
      <w:r w:rsidRPr="001976B7">
        <w:rPr>
          <w:rFonts w:ascii="Times New Roman" w:hAnsi="Times New Roman" w:cs="Times New Roman"/>
          <w:sz w:val="24"/>
          <w:szCs w:val="24"/>
        </w:rPr>
        <w:t xml:space="preserve"> и практичном раду,</w:t>
      </w:r>
      <w:r>
        <w:rPr>
          <w:rFonts w:ascii="Times New Roman" w:hAnsi="Times New Roman" w:cs="Times New Roman"/>
          <w:sz w:val="24"/>
          <w:szCs w:val="24"/>
          <w:lang w:val="sr-Cyrl-RS"/>
        </w:rPr>
        <w:t xml:space="preserve"> али и активизам ученика</w:t>
      </w:r>
      <w:r w:rsidR="00E56346">
        <w:rPr>
          <w:rFonts w:ascii="Times New Roman" w:hAnsi="Times New Roman" w:cs="Times New Roman"/>
          <w:sz w:val="24"/>
          <w:szCs w:val="24"/>
          <w:lang w:val="sr-Cyrl-RS"/>
        </w:rPr>
        <w:t xml:space="preserve"> у учешћу</w:t>
      </w:r>
      <w:r>
        <w:rPr>
          <w:rFonts w:ascii="Times New Roman" w:hAnsi="Times New Roman" w:cs="Times New Roman"/>
          <w:sz w:val="24"/>
          <w:szCs w:val="24"/>
          <w:lang w:val="sr-Cyrl-RS"/>
        </w:rPr>
        <w:t xml:space="preserve"> на </w:t>
      </w:r>
      <w:r w:rsidRPr="001976B7">
        <w:rPr>
          <w:rFonts w:ascii="Times New Roman" w:hAnsi="Times New Roman" w:cs="Times New Roman"/>
          <w:sz w:val="24"/>
          <w:szCs w:val="24"/>
        </w:rPr>
        <w:t>ликовним конкурсима</w:t>
      </w:r>
      <w:r>
        <w:rPr>
          <w:rFonts w:ascii="Times New Roman" w:hAnsi="Times New Roman" w:cs="Times New Roman"/>
          <w:sz w:val="24"/>
          <w:szCs w:val="24"/>
          <w:lang w:val="sr-Cyrl-RS"/>
        </w:rPr>
        <w:t xml:space="preserve">, такмичењима, пројектима, </w:t>
      </w:r>
      <w:r w:rsidR="00E56346">
        <w:rPr>
          <w:rFonts w:ascii="Times New Roman" w:hAnsi="Times New Roman" w:cs="Times New Roman"/>
          <w:sz w:val="24"/>
          <w:szCs w:val="24"/>
          <w:lang w:val="sr-Cyrl-RS"/>
        </w:rPr>
        <w:t xml:space="preserve">тимском раду, </w:t>
      </w:r>
      <w:r>
        <w:rPr>
          <w:rFonts w:ascii="Times New Roman" w:hAnsi="Times New Roman" w:cs="Times New Roman"/>
          <w:sz w:val="24"/>
          <w:szCs w:val="24"/>
          <w:lang w:val="sr-Cyrl-RS"/>
        </w:rPr>
        <w:t>у припреми изложби, естетском уређењу школског простора</w:t>
      </w:r>
      <w:r w:rsidRPr="001976B7">
        <w:rPr>
          <w:rFonts w:ascii="Times New Roman" w:hAnsi="Times New Roman" w:cs="Times New Roman"/>
          <w:sz w:val="24"/>
          <w:szCs w:val="24"/>
        </w:rPr>
        <w:t xml:space="preserve"> </w:t>
      </w:r>
      <w:r>
        <w:rPr>
          <w:rFonts w:ascii="Times New Roman" w:hAnsi="Times New Roman" w:cs="Times New Roman"/>
          <w:sz w:val="24"/>
          <w:szCs w:val="24"/>
          <w:lang w:val="sr-Cyrl-RS"/>
        </w:rPr>
        <w:t>итд.</w:t>
      </w:r>
    </w:p>
    <w:p w:rsidR="00245B1E" w:rsidRDefault="00245B1E" w:rsidP="005034CA">
      <w:pPr>
        <w:spacing w:after="120"/>
        <w:rPr>
          <w:rFonts w:ascii="Times New Roman" w:hAnsi="Times New Roman" w:cs="Times New Roman"/>
          <w:sz w:val="24"/>
          <w:szCs w:val="24"/>
          <w:lang w:val="sr-Cyrl-RS"/>
        </w:rPr>
      </w:pPr>
    </w:p>
    <w:p w:rsidR="00E539B3" w:rsidRPr="00E539B3" w:rsidRDefault="00245B1E"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Табеларни преглед:</w:t>
      </w:r>
    </w:p>
    <w:tbl>
      <w:tblPr>
        <w:tblStyle w:val="TableGrid"/>
        <w:tblW w:w="0" w:type="auto"/>
        <w:tblLook w:val="04A0" w:firstRow="1" w:lastRow="0" w:firstColumn="1" w:lastColumn="0" w:noHBand="0" w:noVBand="1"/>
      </w:tblPr>
      <w:tblGrid>
        <w:gridCol w:w="4878"/>
        <w:gridCol w:w="4755"/>
        <w:gridCol w:w="4542"/>
      </w:tblGrid>
      <w:tr w:rsidR="00245B1E" w:rsidTr="00245B1E">
        <w:trPr>
          <w:trHeight w:val="188"/>
        </w:trPr>
        <w:tc>
          <w:tcPr>
            <w:tcW w:w="4878" w:type="dxa"/>
          </w:tcPr>
          <w:p w:rsidR="00245B1E" w:rsidRPr="000013CF" w:rsidRDefault="00245B1E" w:rsidP="005034CA">
            <w:pPr>
              <w:spacing w:after="120"/>
              <w:jc w:val="center"/>
              <w:rPr>
                <w:rFonts w:ascii="Times New Roman" w:hAnsi="Times New Roman" w:cs="Times New Roman"/>
                <w:sz w:val="24"/>
                <w:szCs w:val="24"/>
                <w:lang w:val="sr-Cyrl-RS"/>
              </w:rPr>
            </w:pPr>
            <w:r w:rsidRPr="000013CF">
              <w:rPr>
                <w:rFonts w:ascii="Times New Roman" w:hAnsi="Times New Roman" w:cs="Times New Roman"/>
                <w:sz w:val="24"/>
                <w:szCs w:val="24"/>
                <w:lang w:val="sr-Cyrl-RS"/>
              </w:rPr>
              <w:t>НАЧИН ОСТВАРИВАЊА ПРОГРАМСКИХ САДРЖАЈА</w:t>
            </w:r>
          </w:p>
        </w:tc>
        <w:tc>
          <w:tcPr>
            <w:tcW w:w="4755" w:type="dxa"/>
            <w:vAlign w:val="center"/>
          </w:tcPr>
          <w:p w:rsidR="00245B1E" w:rsidRPr="000013CF" w:rsidRDefault="00245B1E" w:rsidP="005034CA">
            <w:pPr>
              <w:spacing w:after="120"/>
              <w:jc w:val="center"/>
              <w:rPr>
                <w:rFonts w:ascii="Times New Roman" w:hAnsi="Times New Roman" w:cs="Times New Roman"/>
                <w:sz w:val="24"/>
                <w:szCs w:val="24"/>
                <w:lang w:val="sr-Cyrl-RS"/>
              </w:rPr>
            </w:pPr>
            <w:r>
              <w:rPr>
                <w:rFonts w:ascii="Times New Roman" w:hAnsi="Times New Roman" w:cs="Times New Roman"/>
                <w:sz w:val="24"/>
                <w:szCs w:val="24"/>
                <w:lang w:val="sr-Cyrl-RS"/>
              </w:rPr>
              <w:t>КРИТЕРИЈУМИ ОЦЕЊИВАЊА</w:t>
            </w:r>
          </w:p>
        </w:tc>
        <w:tc>
          <w:tcPr>
            <w:tcW w:w="4542" w:type="dxa"/>
            <w:vAlign w:val="center"/>
          </w:tcPr>
          <w:p w:rsidR="00245B1E" w:rsidRPr="000013CF" w:rsidRDefault="00245B1E" w:rsidP="005034CA">
            <w:pPr>
              <w:spacing w:after="120"/>
              <w:jc w:val="center"/>
              <w:rPr>
                <w:rFonts w:ascii="Times New Roman" w:hAnsi="Times New Roman" w:cs="Times New Roman"/>
                <w:sz w:val="24"/>
                <w:szCs w:val="24"/>
                <w:lang w:val="sr-Cyrl-RS"/>
              </w:rPr>
            </w:pPr>
            <w:r>
              <w:rPr>
                <w:rFonts w:ascii="Times New Roman" w:hAnsi="Times New Roman" w:cs="Times New Roman"/>
                <w:sz w:val="24"/>
                <w:szCs w:val="24"/>
                <w:lang w:val="sr-Cyrl-RS"/>
              </w:rPr>
              <w:t>НАЧИНИ ПРАЋЕЊА И ВРЕДНОВАЊА ОСТВАРЕНОСТИ ИСХОДА</w:t>
            </w:r>
          </w:p>
        </w:tc>
      </w:tr>
      <w:tr w:rsidR="00245B1E" w:rsidTr="00245B1E">
        <w:trPr>
          <w:trHeight w:val="1232"/>
        </w:trPr>
        <w:tc>
          <w:tcPr>
            <w:tcW w:w="4878" w:type="dxa"/>
          </w:tcPr>
          <w:p w:rsidR="001F462A" w:rsidRPr="001F462A" w:rsidRDefault="001F462A" w:rsidP="005034CA">
            <w:pPr>
              <w:pStyle w:val="ListParagraph"/>
              <w:numPr>
                <w:ilvl w:val="0"/>
                <w:numId w:val="1"/>
              </w:numPr>
              <w:spacing w:after="120"/>
              <w:ind w:left="0" w:firstLine="0"/>
              <w:rPr>
                <w:rFonts w:ascii="Times New Roman" w:eastAsia="Times New Roman" w:hAnsi="Times New Roman" w:cs="Times New Roman"/>
                <w:color w:val="000000"/>
                <w:sz w:val="24"/>
                <w:szCs w:val="24"/>
              </w:rPr>
            </w:pPr>
            <w:r w:rsidRPr="001F462A">
              <w:rPr>
                <w:rFonts w:ascii="Times New Roman" w:eastAsia="Times New Roman" w:hAnsi="Times New Roman" w:cs="Times New Roman"/>
                <w:b/>
                <w:bCs/>
                <w:color w:val="000000"/>
                <w:sz w:val="24"/>
                <w:szCs w:val="24"/>
              </w:rPr>
              <w:t>Развој ученика</w:t>
            </w:r>
          </w:p>
          <w:p w:rsidR="00F560E0" w:rsidRDefault="001F462A" w:rsidP="005034CA">
            <w:pPr>
              <w:spacing w:after="120"/>
              <w:rPr>
                <w:rFonts w:ascii="Times New Roman" w:eastAsia="Times New Roman" w:hAnsi="Times New Roman" w:cs="Times New Roman"/>
                <w:color w:val="000000"/>
                <w:sz w:val="24"/>
                <w:szCs w:val="24"/>
                <w:lang w:val="sr-Cyrl-RS"/>
              </w:rPr>
            </w:pPr>
            <w:r w:rsidRPr="00794D7C">
              <w:rPr>
                <w:rFonts w:ascii="Times New Roman" w:eastAsia="Times New Roman" w:hAnsi="Times New Roman" w:cs="Times New Roman"/>
                <w:color w:val="000000"/>
                <w:sz w:val="24"/>
                <w:szCs w:val="24"/>
              </w:rPr>
              <w:t>Настава </w:t>
            </w:r>
            <w:r w:rsidRPr="00794D7C">
              <w:rPr>
                <w:rFonts w:ascii="Times New Roman" w:eastAsia="Times New Roman" w:hAnsi="Times New Roman" w:cs="Times New Roman"/>
                <w:iCs/>
                <w:color w:val="000000"/>
                <w:sz w:val="24"/>
                <w:szCs w:val="24"/>
              </w:rPr>
              <w:t>ликовне културе</w:t>
            </w:r>
            <w:r w:rsidRPr="00794D7C">
              <w:rPr>
                <w:rFonts w:ascii="Times New Roman" w:eastAsia="Times New Roman" w:hAnsi="Times New Roman" w:cs="Times New Roman"/>
                <w:i/>
                <w:iCs/>
                <w:color w:val="000000"/>
                <w:sz w:val="24"/>
                <w:szCs w:val="24"/>
              </w:rPr>
              <w:t> </w:t>
            </w:r>
            <w:r w:rsidRPr="00794D7C">
              <w:rPr>
                <w:rFonts w:ascii="Times New Roman" w:eastAsia="Times New Roman" w:hAnsi="Times New Roman" w:cs="Times New Roman"/>
                <w:color w:val="000000"/>
                <w:sz w:val="24"/>
                <w:szCs w:val="24"/>
              </w:rPr>
              <w:t xml:space="preserve">је индивидуализована и усмерена на целокупан развој ученика, а пре свега на развијање опажања и памћења, креативности, стваралачког мишљења, еманципације, </w:t>
            </w:r>
            <w:r w:rsidRPr="00794D7C">
              <w:rPr>
                <w:rFonts w:ascii="Times New Roman" w:eastAsia="Times New Roman" w:hAnsi="Times New Roman" w:cs="Times New Roman"/>
                <w:color w:val="000000"/>
                <w:sz w:val="24"/>
                <w:szCs w:val="24"/>
              </w:rPr>
              <w:lastRenderedPageBreak/>
              <w:t>емпатије, свести о општем и личном добру, толеранције, способности сарадње и разумевања различитости, естетичких критеријума, моторике и индивидуалних способности. Повезаност циља и садржаја наставе </w:t>
            </w:r>
            <w:r w:rsidRPr="00794D7C">
              <w:rPr>
                <w:rFonts w:ascii="Times New Roman" w:eastAsia="Times New Roman" w:hAnsi="Times New Roman" w:cs="Times New Roman"/>
                <w:iCs/>
                <w:color w:val="000000"/>
                <w:sz w:val="24"/>
                <w:szCs w:val="24"/>
              </w:rPr>
              <w:t>ликовне културе</w:t>
            </w:r>
            <w:r w:rsidRPr="00794D7C">
              <w:rPr>
                <w:rFonts w:ascii="Times New Roman" w:eastAsia="Times New Roman" w:hAnsi="Times New Roman" w:cs="Times New Roman"/>
                <w:color w:val="000000"/>
                <w:sz w:val="24"/>
                <w:szCs w:val="24"/>
              </w:rPr>
              <w:t> огледа се у повезаности опажања креативног изражавања и вредновања. Све почиње опажањем: креативно изражавање, посматрање уметничког дела и вредновање. Посматрање, истраживање и стварање изрази су надахнућа, али и примене знања о ликовним елементима, њиховим односима, како би се могле задовољити одговарајуће потребе ученика и развијати ликовни говор. Нужно је развијати и побуде као што су: знатижеља; мотивисаност; отвореност за стицање нових искустава; осетљивост за проблеме; преузимање ризика; толеранција према нејасноћама и самопоуздање, а од спознајних функција: флексибилност; оригиналност; спознају и памћење.</w:t>
            </w:r>
          </w:p>
          <w:p w:rsidR="001F462A" w:rsidRPr="00F560E0" w:rsidRDefault="001F462A" w:rsidP="005034CA">
            <w:pPr>
              <w:pStyle w:val="ListParagraph"/>
              <w:numPr>
                <w:ilvl w:val="0"/>
                <w:numId w:val="1"/>
              </w:numPr>
              <w:spacing w:after="120"/>
              <w:ind w:left="0" w:firstLine="0"/>
              <w:rPr>
                <w:rFonts w:ascii="Times New Roman" w:eastAsia="Times New Roman" w:hAnsi="Times New Roman" w:cs="Times New Roman"/>
                <w:color w:val="000000"/>
                <w:sz w:val="24"/>
                <w:szCs w:val="24"/>
              </w:rPr>
            </w:pPr>
            <w:r w:rsidRPr="00F560E0">
              <w:rPr>
                <w:rFonts w:ascii="Times New Roman" w:eastAsia="Times New Roman" w:hAnsi="Times New Roman" w:cs="Times New Roman"/>
                <w:b/>
                <w:bCs/>
                <w:color w:val="000000"/>
                <w:sz w:val="24"/>
                <w:szCs w:val="24"/>
              </w:rPr>
              <w:t>Креативност</w:t>
            </w:r>
          </w:p>
          <w:p w:rsidR="00F560E0" w:rsidRDefault="001F462A" w:rsidP="005034CA">
            <w:pPr>
              <w:spacing w:after="120"/>
              <w:rPr>
                <w:rFonts w:ascii="Times New Roman" w:eastAsia="Times New Roman" w:hAnsi="Times New Roman" w:cs="Times New Roman"/>
                <w:color w:val="000000"/>
                <w:sz w:val="24"/>
                <w:szCs w:val="24"/>
                <w:lang w:val="sr-Cyrl-RS"/>
              </w:rPr>
            </w:pPr>
            <w:r w:rsidRPr="00794D7C">
              <w:rPr>
                <w:rFonts w:ascii="Times New Roman" w:eastAsia="Times New Roman" w:hAnsi="Times New Roman" w:cs="Times New Roman"/>
                <w:color w:val="000000"/>
                <w:sz w:val="24"/>
                <w:szCs w:val="24"/>
              </w:rPr>
              <w:t>Креативност се не везује само за уметност и даровите ученике. Сваки ученик има потенцијал који може да развије уколико му се пружи прилика. У складу са тим, све се чешће истиче потреба за учењем креативности и у настави се већ примењују неке технике за развој креативности (на пример, олуја идеја). Настава предмета</w:t>
            </w:r>
            <w:r w:rsidR="00F560E0">
              <w:rPr>
                <w:rFonts w:ascii="Times New Roman" w:eastAsia="Times New Roman" w:hAnsi="Times New Roman" w:cs="Times New Roman"/>
                <w:color w:val="000000"/>
                <w:sz w:val="24"/>
                <w:szCs w:val="24"/>
                <w:lang w:val="sr-Cyrl-RS"/>
              </w:rPr>
              <w:t xml:space="preserve"> </w:t>
            </w:r>
            <w:r w:rsidR="00F560E0">
              <w:rPr>
                <w:rFonts w:ascii="Times New Roman" w:eastAsia="Times New Roman" w:hAnsi="Times New Roman" w:cs="Times New Roman"/>
                <w:color w:val="000000"/>
                <w:sz w:val="24"/>
                <w:szCs w:val="24"/>
                <w:lang w:val="sr-Cyrl-RS"/>
              </w:rPr>
              <w:lastRenderedPageBreak/>
              <w:t>ликовна култура</w:t>
            </w:r>
            <w:r w:rsidR="00F560E0" w:rsidRPr="00794D7C">
              <w:rPr>
                <w:rFonts w:ascii="Times New Roman" w:eastAsia="Times New Roman" w:hAnsi="Times New Roman" w:cs="Times New Roman"/>
                <w:color w:val="000000"/>
                <w:sz w:val="24"/>
                <w:szCs w:val="24"/>
              </w:rPr>
              <w:t xml:space="preserve"> </w:t>
            </w:r>
            <w:r w:rsidRPr="00794D7C">
              <w:rPr>
                <w:rFonts w:ascii="Times New Roman" w:eastAsia="Times New Roman" w:hAnsi="Times New Roman" w:cs="Times New Roman"/>
                <w:color w:val="000000"/>
                <w:sz w:val="24"/>
                <w:szCs w:val="24"/>
              </w:rPr>
              <w:t>има огроман потенцијал за развијање креативности сваког ученика (не само ученика који су даровити за уметност). Због тога је важно да ученици постепено стичу свест о томе на који начин су долазили до идеја за рад, шта их је мотивисало, као и да та искуства могу применити и у другим ситуацијама.</w:t>
            </w:r>
            <w:r w:rsidR="00F560E0">
              <w:rPr>
                <w:rFonts w:ascii="Times New Roman" w:eastAsia="Times New Roman" w:hAnsi="Times New Roman" w:cs="Times New Roman"/>
                <w:color w:val="000000"/>
                <w:sz w:val="24"/>
                <w:szCs w:val="24"/>
                <w:lang w:val="sr-Cyrl-RS"/>
              </w:rPr>
              <w:t xml:space="preserve"> </w:t>
            </w:r>
            <w:r w:rsidRPr="00794D7C">
              <w:rPr>
                <w:rFonts w:ascii="Times New Roman" w:eastAsia="Times New Roman" w:hAnsi="Times New Roman" w:cs="Times New Roman"/>
                <w:color w:val="000000"/>
                <w:sz w:val="24"/>
                <w:szCs w:val="24"/>
              </w:rPr>
              <w:t xml:space="preserve">Основни услов за развој креативности су мотивациони садржаји који подстичу интересовање, одушевљење, имагинацију и позитивну емотивну реакцију, као и настава која ученику (али и наставнику) обезбеђује задовољство у раду. Уобичајени поступак је мотивациони разговор који омогућава да сваки ученик осмисли своју идеју (тему) за рад. Наставник може да испроба у пракси и следеће технике и поступке: постављање ликовног проблема (на пример, кретање облика) и нуђење више тема за рад од којих ученик треба да одабере ону која по његовом мишљењу одговара постављеном проблему (неке од тема треба да буду везане за појмове који нису у вези са кретањем, а може се десити да ученик пронађе неочекивану везу, односно оригинално решење); извлачење цедуља (2–3) на којима су исписани наизглед неспојиви појмови које треба повезати у смислену ликовну целину/ликовну причу; симулација ситуације у којој су ученици „дизајнери”, а наставник је „купац” који наручује продукт и поставља услове (на пример, тражи </w:t>
            </w:r>
            <w:r w:rsidRPr="00794D7C">
              <w:rPr>
                <w:rFonts w:ascii="Times New Roman" w:eastAsia="Times New Roman" w:hAnsi="Times New Roman" w:cs="Times New Roman"/>
                <w:color w:val="000000"/>
                <w:sz w:val="24"/>
                <w:szCs w:val="24"/>
              </w:rPr>
              <w:lastRenderedPageBreak/>
              <w:t>комбинацију три боје или једну боју која доминира...); асоцијације (од ученика се тражи оригиналан рад мотивисан једним појмом или сликом, звуком, појавом, поруком, текстом...).</w:t>
            </w:r>
          </w:p>
          <w:p w:rsidR="001F462A" w:rsidRPr="00F560E0" w:rsidRDefault="001F462A" w:rsidP="005034CA">
            <w:pPr>
              <w:pStyle w:val="ListParagraph"/>
              <w:numPr>
                <w:ilvl w:val="0"/>
                <w:numId w:val="1"/>
              </w:numPr>
              <w:spacing w:after="120"/>
              <w:ind w:left="0" w:firstLine="0"/>
              <w:rPr>
                <w:rFonts w:ascii="Times New Roman" w:eastAsia="Times New Roman" w:hAnsi="Times New Roman" w:cs="Times New Roman"/>
                <w:color w:val="000000"/>
                <w:sz w:val="24"/>
                <w:szCs w:val="24"/>
              </w:rPr>
            </w:pPr>
            <w:r w:rsidRPr="00F560E0">
              <w:rPr>
                <w:rFonts w:ascii="Times New Roman" w:eastAsia="Times New Roman" w:hAnsi="Times New Roman" w:cs="Times New Roman"/>
                <w:b/>
                <w:bCs/>
                <w:color w:val="000000"/>
                <w:sz w:val="24"/>
                <w:szCs w:val="24"/>
              </w:rPr>
              <w:t>Опажање</w:t>
            </w:r>
          </w:p>
          <w:p w:rsidR="001F462A" w:rsidRPr="00794D7C" w:rsidRDefault="001F462A" w:rsidP="005034CA">
            <w:pPr>
              <w:spacing w:after="120"/>
              <w:rPr>
                <w:rFonts w:ascii="Times New Roman" w:eastAsia="Times New Roman" w:hAnsi="Times New Roman" w:cs="Times New Roman"/>
                <w:color w:val="000000"/>
                <w:sz w:val="24"/>
                <w:szCs w:val="24"/>
              </w:rPr>
            </w:pPr>
            <w:r w:rsidRPr="00794D7C">
              <w:rPr>
                <w:rFonts w:ascii="Times New Roman" w:eastAsia="Times New Roman" w:hAnsi="Times New Roman" w:cs="Times New Roman"/>
                <w:color w:val="000000"/>
                <w:sz w:val="24"/>
                <w:szCs w:val="24"/>
              </w:rPr>
              <w:t>Опажање се темељи на знању и осећајима ученика. Наглашава се ликовно-естетска перцепција, дакле ликовни и тактилни опажаји, спознаја и осећаји у којима ученици проналазе смисао у комуникацији с околином и уметничким ликовним делима. Задаци сваке наставне јединице развијају способност посматрања и уочавања карактеристика ликовних елемената. Треба увек осигурати пуно ликовних примера и подстицати ученике да изразе оно што су истраживали, подједнако речима као и ликовно-техничким средствима.</w:t>
            </w:r>
          </w:p>
          <w:p w:rsidR="001F462A" w:rsidRPr="00F560E0" w:rsidRDefault="001F462A" w:rsidP="005034CA">
            <w:pPr>
              <w:pStyle w:val="ListParagraph"/>
              <w:numPr>
                <w:ilvl w:val="0"/>
                <w:numId w:val="1"/>
              </w:numPr>
              <w:spacing w:after="120"/>
              <w:ind w:left="0" w:firstLine="0"/>
              <w:rPr>
                <w:rFonts w:ascii="Times New Roman" w:eastAsia="Times New Roman" w:hAnsi="Times New Roman" w:cs="Times New Roman"/>
                <w:color w:val="000000"/>
                <w:sz w:val="24"/>
                <w:szCs w:val="24"/>
              </w:rPr>
            </w:pPr>
            <w:r w:rsidRPr="00F560E0">
              <w:rPr>
                <w:rFonts w:ascii="Times New Roman" w:eastAsia="Times New Roman" w:hAnsi="Times New Roman" w:cs="Times New Roman"/>
                <w:b/>
                <w:bCs/>
                <w:color w:val="000000"/>
                <w:sz w:val="24"/>
                <w:szCs w:val="24"/>
              </w:rPr>
              <w:t>Ликовне технике и материјал</w:t>
            </w:r>
          </w:p>
          <w:p w:rsidR="001F462A" w:rsidRPr="00794D7C" w:rsidRDefault="001F462A" w:rsidP="005034CA">
            <w:pPr>
              <w:spacing w:after="120"/>
              <w:rPr>
                <w:rFonts w:ascii="Times New Roman" w:eastAsia="Times New Roman" w:hAnsi="Times New Roman" w:cs="Times New Roman"/>
                <w:color w:val="000000"/>
                <w:sz w:val="24"/>
                <w:szCs w:val="24"/>
              </w:rPr>
            </w:pPr>
            <w:r w:rsidRPr="00794D7C">
              <w:rPr>
                <w:rFonts w:ascii="Times New Roman" w:eastAsia="Times New Roman" w:hAnsi="Times New Roman" w:cs="Times New Roman"/>
                <w:color w:val="000000"/>
                <w:sz w:val="24"/>
                <w:szCs w:val="24"/>
              </w:rPr>
              <w:t xml:space="preserve">Ликовне технике и материјал обрађују се кроз кратко упутство и савете током рада, у оној мери која је неопходна, јер се учење заснива на самосталном (и у сарадњи са другима) истраживању изражајних могућности техника, прибора и материјала. Наставник указује ученицима и на основне карактеристике неког материјала или прибора. На пример, уколико ученик црта и боји фломастерима његов рад ће с временом </w:t>
            </w:r>
            <w:r w:rsidRPr="00794D7C">
              <w:rPr>
                <w:rFonts w:ascii="Times New Roman" w:eastAsia="Times New Roman" w:hAnsi="Times New Roman" w:cs="Times New Roman"/>
                <w:color w:val="000000"/>
                <w:sz w:val="24"/>
                <w:szCs w:val="24"/>
              </w:rPr>
              <w:lastRenderedPageBreak/>
              <w:t>бледети и нестати, а уколико користи перманентне маркере треба да их користи према инструкцијама, јер су поједини маркери токсични. Ученици могу да буду демотивисани уколико покушају да добију секундарне боје или жељени тон мешајући водене боје које садрже мању количину (неквалитетног) пигмента. Једно од решења је да заједно експериментишу позајмљујући једни другима материјал. Употребљена амбалажа, уколико није припремљена (опрана, термички обрађена и сл.) садржи штетне микроорганизме.</w:t>
            </w:r>
          </w:p>
          <w:p w:rsidR="001F462A" w:rsidRPr="00F560E0" w:rsidRDefault="001F462A" w:rsidP="005034CA">
            <w:pPr>
              <w:pStyle w:val="ListParagraph"/>
              <w:numPr>
                <w:ilvl w:val="0"/>
                <w:numId w:val="1"/>
              </w:numPr>
              <w:spacing w:after="120"/>
              <w:ind w:left="0" w:firstLine="0"/>
              <w:rPr>
                <w:rFonts w:ascii="Times New Roman" w:eastAsia="Times New Roman" w:hAnsi="Times New Roman" w:cs="Times New Roman"/>
                <w:color w:val="000000"/>
                <w:sz w:val="24"/>
                <w:szCs w:val="24"/>
              </w:rPr>
            </w:pPr>
            <w:r w:rsidRPr="00F560E0">
              <w:rPr>
                <w:rFonts w:ascii="Times New Roman" w:eastAsia="Times New Roman" w:hAnsi="Times New Roman" w:cs="Times New Roman"/>
                <w:b/>
                <w:bCs/>
                <w:color w:val="000000"/>
                <w:sz w:val="24"/>
                <w:szCs w:val="24"/>
              </w:rPr>
              <w:t>Теорија обликовања</w:t>
            </w:r>
          </w:p>
          <w:p w:rsidR="001F462A" w:rsidRPr="00794D7C" w:rsidRDefault="001F462A" w:rsidP="005034CA">
            <w:pPr>
              <w:spacing w:after="120"/>
              <w:rPr>
                <w:rFonts w:ascii="Times New Roman" w:eastAsia="Times New Roman" w:hAnsi="Times New Roman" w:cs="Times New Roman"/>
                <w:color w:val="000000"/>
                <w:sz w:val="24"/>
                <w:szCs w:val="24"/>
              </w:rPr>
            </w:pPr>
            <w:r w:rsidRPr="00794D7C">
              <w:rPr>
                <w:rFonts w:ascii="Times New Roman" w:eastAsia="Times New Roman" w:hAnsi="Times New Roman" w:cs="Times New Roman"/>
                <w:color w:val="000000"/>
                <w:sz w:val="24"/>
                <w:szCs w:val="24"/>
              </w:rPr>
              <w:t xml:space="preserve">Договорена теорија не постоји, већ се у литератури срећу различите поделе и тумачења. Од наставника се очекује да буде упознат са различитим тумачењима и да их критички процени и одабере. У програму је предвиђено тумачење простора и тумачење композиције (врсте композиција, ликовни елементи и принципи компоновања), међутим, свесно је избегнуто истицање једног од могућих тумачења. Теорија обликовања се може посматрати као отворени дијалог када је реч о уметничкој школи или факултету. Имајући у виду да би овакав приступ само збунио ученике основне школе најбоље је задржати се на једноставним, основним информацијама. Појмови из теорије обликовања објашњавају </w:t>
            </w:r>
            <w:r w:rsidRPr="00794D7C">
              <w:rPr>
                <w:rFonts w:ascii="Times New Roman" w:eastAsia="Times New Roman" w:hAnsi="Times New Roman" w:cs="Times New Roman"/>
                <w:color w:val="000000"/>
                <w:sz w:val="24"/>
                <w:szCs w:val="24"/>
              </w:rPr>
              <w:lastRenderedPageBreak/>
              <w:t>се на примерима уметничких дела и на примерима из природе и урбаног окружења. Знања из теорије обликовања нису примењива само у ликовном раду и настави других предмета, већ и у свакодневном животу ученика. На пример, распоред ствари према одређеном ритму у соби ученика може да омета или да подстиче концентрацију, одређене боје подстичу агресивност... Теорија обликовања се од петог до осмог разреда постепено учи и примењује, а предвиђно је да ученици буду упознати са могућом применом стечених знања у свакодневном животу, наставку школовања и у различитим занимањима.</w:t>
            </w:r>
          </w:p>
          <w:p w:rsidR="001F462A" w:rsidRPr="00F560E0" w:rsidRDefault="001F462A" w:rsidP="005034CA">
            <w:pPr>
              <w:pStyle w:val="ListParagraph"/>
              <w:numPr>
                <w:ilvl w:val="0"/>
                <w:numId w:val="1"/>
              </w:numPr>
              <w:spacing w:after="120"/>
              <w:ind w:left="0" w:firstLine="0"/>
              <w:rPr>
                <w:rFonts w:ascii="Times New Roman" w:eastAsia="Times New Roman" w:hAnsi="Times New Roman" w:cs="Times New Roman"/>
                <w:color w:val="000000"/>
                <w:sz w:val="24"/>
                <w:szCs w:val="24"/>
              </w:rPr>
            </w:pPr>
            <w:r w:rsidRPr="00F560E0">
              <w:rPr>
                <w:rFonts w:ascii="Times New Roman" w:eastAsia="Times New Roman" w:hAnsi="Times New Roman" w:cs="Times New Roman"/>
                <w:b/>
                <w:bCs/>
                <w:color w:val="000000"/>
                <w:sz w:val="24"/>
                <w:szCs w:val="24"/>
              </w:rPr>
              <w:t>Медијска писменост и комуникација</w:t>
            </w:r>
          </w:p>
          <w:p w:rsidR="001F462A" w:rsidRPr="00794D7C" w:rsidRDefault="001F462A" w:rsidP="005034CA">
            <w:pPr>
              <w:spacing w:after="120"/>
              <w:rPr>
                <w:rFonts w:ascii="Times New Roman" w:eastAsia="Times New Roman" w:hAnsi="Times New Roman" w:cs="Times New Roman"/>
                <w:color w:val="000000"/>
                <w:sz w:val="24"/>
                <w:szCs w:val="24"/>
              </w:rPr>
            </w:pPr>
            <w:r w:rsidRPr="00794D7C">
              <w:rPr>
                <w:rFonts w:ascii="Times New Roman" w:eastAsia="Times New Roman" w:hAnsi="Times New Roman" w:cs="Times New Roman"/>
                <w:color w:val="000000"/>
                <w:sz w:val="24"/>
                <w:szCs w:val="24"/>
              </w:rPr>
              <w:t>Као и до сада, садржаји који омогућавају стицање медијске писмености планирају се у корелацији са садржајима предмета </w:t>
            </w:r>
            <w:r w:rsidRPr="00794D7C">
              <w:rPr>
                <w:rFonts w:ascii="Times New Roman" w:eastAsia="Times New Roman" w:hAnsi="Times New Roman" w:cs="Times New Roman"/>
                <w:i/>
                <w:iCs/>
                <w:color w:val="000000"/>
                <w:sz w:val="24"/>
                <w:szCs w:val="24"/>
              </w:rPr>
              <w:t>српски језик</w:t>
            </w:r>
            <w:r w:rsidRPr="00794D7C">
              <w:rPr>
                <w:rFonts w:ascii="Times New Roman" w:eastAsia="Times New Roman" w:hAnsi="Times New Roman" w:cs="Times New Roman"/>
                <w:color w:val="000000"/>
                <w:sz w:val="24"/>
                <w:szCs w:val="24"/>
              </w:rPr>
              <w:t xml:space="preserve"> и односе се на читање (разумевање) садржаја слике, текста и мултимедијалних садржаја. Имајући у виду да су ученици све раније изложени различитим садржајима на интернету, као и штетним (негативним) порукама које се провлаче кроз рекламе, игрице, музичке спотове, мимове и др. </w:t>
            </w:r>
            <w:proofErr w:type="gramStart"/>
            <w:r w:rsidRPr="00794D7C">
              <w:rPr>
                <w:rFonts w:ascii="Times New Roman" w:eastAsia="Times New Roman" w:hAnsi="Times New Roman" w:cs="Times New Roman"/>
                <w:color w:val="000000"/>
                <w:sz w:val="24"/>
                <w:szCs w:val="24"/>
              </w:rPr>
              <w:t>потребно</w:t>
            </w:r>
            <w:proofErr w:type="gramEnd"/>
            <w:r w:rsidRPr="00794D7C">
              <w:rPr>
                <w:rFonts w:ascii="Times New Roman" w:eastAsia="Times New Roman" w:hAnsi="Times New Roman" w:cs="Times New Roman"/>
                <w:color w:val="000000"/>
                <w:sz w:val="24"/>
                <w:szCs w:val="24"/>
              </w:rPr>
              <w:t xml:space="preserve"> је успоставити и корелацију са садржајима предмета </w:t>
            </w:r>
            <w:r w:rsidRPr="00794D7C">
              <w:rPr>
                <w:rFonts w:ascii="Times New Roman" w:eastAsia="Times New Roman" w:hAnsi="Times New Roman" w:cs="Times New Roman"/>
                <w:i/>
                <w:iCs/>
                <w:color w:val="000000"/>
                <w:sz w:val="24"/>
                <w:szCs w:val="24"/>
              </w:rPr>
              <w:t>информатика и рачунарство</w:t>
            </w:r>
            <w:r w:rsidRPr="00794D7C">
              <w:rPr>
                <w:rFonts w:ascii="Times New Roman" w:eastAsia="Times New Roman" w:hAnsi="Times New Roman" w:cs="Times New Roman"/>
                <w:color w:val="000000"/>
                <w:sz w:val="24"/>
                <w:szCs w:val="24"/>
              </w:rPr>
              <w:t>, </w:t>
            </w:r>
            <w:r w:rsidRPr="00794D7C">
              <w:rPr>
                <w:rFonts w:ascii="Times New Roman" w:eastAsia="Times New Roman" w:hAnsi="Times New Roman" w:cs="Times New Roman"/>
                <w:i/>
                <w:iCs/>
                <w:color w:val="000000"/>
                <w:sz w:val="24"/>
                <w:szCs w:val="24"/>
              </w:rPr>
              <w:t>техника и технологија, грађанско васпитање</w:t>
            </w:r>
            <w:r w:rsidRPr="00794D7C">
              <w:rPr>
                <w:rFonts w:ascii="Times New Roman" w:eastAsia="Times New Roman" w:hAnsi="Times New Roman" w:cs="Times New Roman"/>
                <w:color w:val="000000"/>
                <w:sz w:val="24"/>
                <w:szCs w:val="24"/>
              </w:rPr>
              <w:t> или </w:t>
            </w:r>
            <w:r w:rsidRPr="00794D7C">
              <w:rPr>
                <w:rFonts w:ascii="Times New Roman" w:eastAsia="Times New Roman" w:hAnsi="Times New Roman" w:cs="Times New Roman"/>
                <w:i/>
                <w:iCs/>
                <w:color w:val="000000"/>
                <w:sz w:val="24"/>
                <w:szCs w:val="24"/>
              </w:rPr>
              <w:t>веронаука, </w:t>
            </w:r>
            <w:r w:rsidRPr="00794D7C">
              <w:rPr>
                <w:rFonts w:ascii="Times New Roman" w:eastAsia="Times New Roman" w:hAnsi="Times New Roman" w:cs="Times New Roman"/>
                <w:color w:val="000000"/>
                <w:sz w:val="24"/>
                <w:szCs w:val="24"/>
              </w:rPr>
              <w:t xml:space="preserve">као и </w:t>
            </w:r>
            <w:r w:rsidRPr="00794D7C">
              <w:rPr>
                <w:rFonts w:ascii="Times New Roman" w:eastAsia="Times New Roman" w:hAnsi="Times New Roman" w:cs="Times New Roman"/>
                <w:color w:val="000000"/>
                <w:sz w:val="24"/>
                <w:szCs w:val="24"/>
              </w:rPr>
              <w:lastRenderedPageBreak/>
              <w:t>са осталим предметима који предвиђају медијско описмењавање.</w:t>
            </w:r>
          </w:p>
          <w:p w:rsidR="001F462A" w:rsidRPr="00794D7C" w:rsidRDefault="001F462A" w:rsidP="005034CA">
            <w:pPr>
              <w:spacing w:after="120"/>
              <w:rPr>
                <w:rFonts w:ascii="Times New Roman" w:eastAsia="Times New Roman" w:hAnsi="Times New Roman" w:cs="Times New Roman"/>
                <w:color w:val="000000"/>
                <w:sz w:val="24"/>
                <w:szCs w:val="24"/>
              </w:rPr>
            </w:pPr>
            <w:r w:rsidRPr="00794D7C">
              <w:rPr>
                <w:rFonts w:ascii="Times New Roman" w:eastAsia="Times New Roman" w:hAnsi="Times New Roman" w:cs="Times New Roman"/>
                <w:color w:val="000000"/>
                <w:sz w:val="24"/>
                <w:szCs w:val="24"/>
              </w:rPr>
              <w:t>Медијска писменост подразумева и способност визуелног споразумевања, односно комуницирање медијумима ликовних уметности. Осим слободног и спонтаног изражавања, које је заступљено у највећем проценту, ученици се оспособљавају и да изражавају своје идеје, замисли, поруке, ставове, емоције... различитим медијумима ликовних уметности.</w:t>
            </w:r>
          </w:p>
          <w:p w:rsidR="001F462A" w:rsidRPr="00F560E0" w:rsidRDefault="001F462A" w:rsidP="005034CA">
            <w:pPr>
              <w:pStyle w:val="ListParagraph"/>
              <w:numPr>
                <w:ilvl w:val="0"/>
                <w:numId w:val="1"/>
              </w:numPr>
              <w:spacing w:after="120"/>
              <w:ind w:left="0" w:firstLine="0"/>
              <w:rPr>
                <w:rFonts w:ascii="Times New Roman" w:eastAsia="Times New Roman" w:hAnsi="Times New Roman" w:cs="Times New Roman"/>
                <w:color w:val="000000"/>
                <w:sz w:val="24"/>
                <w:szCs w:val="24"/>
              </w:rPr>
            </w:pPr>
            <w:r w:rsidRPr="00F560E0">
              <w:rPr>
                <w:rFonts w:ascii="Times New Roman" w:eastAsia="Times New Roman" w:hAnsi="Times New Roman" w:cs="Times New Roman"/>
                <w:b/>
                <w:bCs/>
                <w:color w:val="000000"/>
                <w:sz w:val="24"/>
                <w:szCs w:val="24"/>
              </w:rPr>
              <w:t>Уметничко наслеђе</w:t>
            </w:r>
          </w:p>
          <w:p w:rsidR="00245B1E" w:rsidRPr="000013CF" w:rsidRDefault="001F462A" w:rsidP="005034CA">
            <w:pPr>
              <w:spacing w:after="120"/>
              <w:rPr>
                <w:rFonts w:ascii="Times New Roman" w:hAnsi="Times New Roman" w:cs="Times New Roman"/>
                <w:sz w:val="24"/>
                <w:szCs w:val="24"/>
              </w:rPr>
            </w:pPr>
            <w:r w:rsidRPr="00794D7C">
              <w:rPr>
                <w:rFonts w:ascii="Times New Roman" w:eastAsia="Times New Roman" w:hAnsi="Times New Roman" w:cs="Times New Roman"/>
                <w:color w:val="000000"/>
                <w:sz w:val="24"/>
                <w:szCs w:val="24"/>
              </w:rPr>
              <w:t xml:space="preserve">Садржаји уметничког наслеђа обухватају ликовна дела и споменике културе из прошлости и уметничка дела настала у 20. </w:t>
            </w:r>
            <w:proofErr w:type="gramStart"/>
            <w:r w:rsidRPr="00794D7C">
              <w:rPr>
                <w:rFonts w:ascii="Times New Roman" w:eastAsia="Times New Roman" w:hAnsi="Times New Roman" w:cs="Times New Roman"/>
                <w:color w:val="000000"/>
                <w:sz w:val="24"/>
                <w:szCs w:val="24"/>
              </w:rPr>
              <w:t>и</w:t>
            </w:r>
            <w:proofErr w:type="gramEnd"/>
            <w:r w:rsidRPr="00794D7C">
              <w:rPr>
                <w:rFonts w:ascii="Times New Roman" w:eastAsia="Times New Roman" w:hAnsi="Times New Roman" w:cs="Times New Roman"/>
                <w:color w:val="000000"/>
                <w:sz w:val="24"/>
                <w:szCs w:val="24"/>
              </w:rPr>
              <w:t xml:space="preserve"> 21. </w:t>
            </w:r>
            <w:proofErr w:type="gramStart"/>
            <w:r w:rsidRPr="00794D7C">
              <w:rPr>
                <w:rFonts w:ascii="Times New Roman" w:eastAsia="Times New Roman" w:hAnsi="Times New Roman" w:cs="Times New Roman"/>
                <w:color w:val="000000"/>
                <w:sz w:val="24"/>
                <w:szCs w:val="24"/>
              </w:rPr>
              <w:t>веку</w:t>
            </w:r>
            <w:proofErr w:type="gramEnd"/>
            <w:r w:rsidRPr="00794D7C">
              <w:rPr>
                <w:rFonts w:ascii="Times New Roman" w:eastAsia="Times New Roman" w:hAnsi="Times New Roman" w:cs="Times New Roman"/>
                <w:color w:val="000000"/>
                <w:sz w:val="24"/>
                <w:szCs w:val="24"/>
              </w:rPr>
              <w:t xml:space="preserve">, епохе, стилове, правце, појаве, трендове, уметнике и уметничке групе, значајне споменике културе, манифестације, установе културе, установе за заштиту културне баштине... Приликом обраде ових садржаја фокус није на меморисању података, већ на развијању сензибилитета за доживљавање и разумевање дела, као и на сагледавању развоја уметности кроз историју и међусобног утицаја уметности и друштва. Неизоставни садржаји су најзначајнија дела из светске културне баштине, а посебна пажња се посвећује баштини на тлу Србије. Ови садржаји се планирају у корелацији са садржајима </w:t>
            </w:r>
            <w:r w:rsidRPr="00794D7C">
              <w:rPr>
                <w:rFonts w:ascii="Times New Roman" w:eastAsia="Times New Roman" w:hAnsi="Times New Roman" w:cs="Times New Roman"/>
                <w:color w:val="000000"/>
                <w:sz w:val="24"/>
                <w:szCs w:val="24"/>
              </w:rPr>
              <w:lastRenderedPageBreak/>
              <w:t>предмета </w:t>
            </w:r>
            <w:r w:rsidRPr="00794D7C">
              <w:rPr>
                <w:rFonts w:ascii="Times New Roman" w:eastAsia="Times New Roman" w:hAnsi="Times New Roman" w:cs="Times New Roman"/>
                <w:iCs/>
                <w:color w:val="000000"/>
                <w:sz w:val="24"/>
                <w:szCs w:val="24"/>
              </w:rPr>
              <w:t>историја </w:t>
            </w:r>
            <w:r w:rsidRPr="00794D7C">
              <w:rPr>
                <w:rFonts w:ascii="Times New Roman" w:eastAsia="Times New Roman" w:hAnsi="Times New Roman" w:cs="Times New Roman"/>
                <w:color w:val="000000"/>
                <w:sz w:val="24"/>
                <w:szCs w:val="24"/>
              </w:rPr>
              <w:t>и </w:t>
            </w:r>
            <w:r w:rsidRPr="00794D7C">
              <w:rPr>
                <w:rFonts w:ascii="Times New Roman" w:eastAsia="Times New Roman" w:hAnsi="Times New Roman" w:cs="Times New Roman"/>
                <w:iCs/>
                <w:color w:val="000000"/>
                <w:sz w:val="24"/>
                <w:szCs w:val="24"/>
              </w:rPr>
              <w:t>музичка култура</w:t>
            </w:r>
            <w:r w:rsidRPr="00794D7C">
              <w:rPr>
                <w:rFonts w:ascii="Times New Roman" w:eastAsia="Times New Roman" w:hAnsi="Times New Roman" w:cs="Times New Roman"/>
                <w:color w:val="000000"/>
                <w:sz w:val="24"/>
                <w:szCs w:val="24"/>
              </w:rPr>
              <w:t>, а могу да се обраде кроз интегрисану наставу, пројектне задатке, играње улога, insitu...</w:t>
            </w:r>
          </w:p>
        </w:tc>
        <w:tc>
          <w:tcPr>
            <w:tcW w:w="4755" w:type="dxa"/>
          </w:tcPr>
          <w:p w:rsidR="00245B1E" w:rsidRDefault="00245B1E"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 xml:space="preserve">Оцену </w:t>
            </w:r>
            <w:r w:rsidRPr="001F462A">
              <w:rPr>
                <w:rFonts w:ascii="Times New Roman" w:hAnsi="Times New Roman" w:cs="Times New Roman"/>
                <w:b/>
                <w:sz w:val="24"/>
                <w:szCs w:val="24"/>
                <w:lang w:val="sr-Cyrl-RS"/>
              </w:rPr>
              <w:t>одличан (5)</w:t>
            </w:r>
            <w:r>
              <w:rPr>
                <w:rFonts w:ascii="Times New Roman" w:hAnsi="Times New Roman" w:cs="Times New Roman"/>
                <w:sz w:val="24"/>
                <w:szCs w:val="24"/>
                <w:lang w:val="sr-Cyrl-RS"/>
              </w:rPr>
              <w:t xml:space="preserve"> добија ученик/ца који/а:</w:t>
            </w:r>
          </w:p>
          <w:p w:rsidR="00245B1E" w:rsidRDefault="00245B1E" w:rsidP="005034CA">
            <w:pPr>
              <w:spacing w:after="120"/>
              <w:rPr>
                <w:rFonts w:ascii="Times New Roman" w:hAnsi="Times New Roman" w:cs="Times New Roman"/>
                <w:sz w:val="24"/>
                <w:szCs w:val="24"/>
                <w:lang w:val="sr-Cyrl-RS"/>
              </w:rPr>
            </w:pPr>
            <w:r w:rsidRPr="00B96107">
              <w:rPr>
                <w:rFonts w:ascii="Times New Roman" w:hAnsi="Times New Roman" w:cs="Times New Roman"/>
                <w:sz w:val="24"/>
                <w:szCs w:val="24"/>
              </w:rPr>
              <w:t xml:space="preserve">− </w:t>
            </w:r>
            <w:r>
              <w:rPr>
                <w:rFonts w:ascii="Times New Roman" w:hAnsi="Times New Roman" w:cs="Times New Roman"/>
                <w:sz w:val="24"/>
                <w:szCs w:val="24"/>
                <w:lang w:val="sr-Cyrl-RS"/>
              </w:rPr>
              <w:t>реализује практичне ликовне радове на нивоу стваралачког и критичког мишљења;</w:t>
            </w:r>
          </w:p>
          <w:p w:rsidR="00245B1E" w:rsidRDefault="00245B1E" w:rsidP="005034CA">
            <w:pPr>
              <w:spacing w:after="120"/>
              <w:rPr>
                <w:rFonts w:ascii="Times New Roman" w:hAnsi="Times New Roman" w:cs="Times New Roman"/>
                <w:sz w:val="24"/>
                <w:szCs w:val="24"/>
                <w:lang w:val="sr-Cyrl-RS"/>
              </w:rPr>
            </w:pPr>
            <w:r w:rsidRPr="00B96107">
              <w:rPr>
                <w:rFonts w:ascii="Times New Roman" w:hAnsi="Times New Roman" w:cs="Times New Roman"/>
                <w:sz w:val="24"/>
                <w:szCs w:val="24"/>
              </w:rPr>
              <w:t>−</w:t>
            </w:r>
            <w:r>
              <w:rPr>
                <w:rFonts w:ascii="Times New Roman" w:hAnsi="Times New Roman" w:cs="Times New Roman"/>
                <w:sz w:val="24"/>
                <w:szCs w:val="24"/>
                <w:lang w:val="sr-Cyrl-RS"/>
              </w:rPr>
              <w:t xml:space="preserve"> </w:t>
            </w:r>
            <w:r w:rsidRPr="001C4BBF">
              <w:rPr>
                <w:rFonts w:ascii="Times New Roman" w:hAnsi="Times New Roman"/>
                <w:sz w:val="24"/>
                <w:szCs w:val="24"/>
                <w:lang w:val="sr-Cyrl-RS"/>
              </w:rPr>
              <w:t>производи разноврсне, маштовите и оригиналне идеје</w:t>
            </w:r>
            <w:r>
              <w:rPr>
                <w:rFonts w:ascii="Times New Roman" w:hAnsi="Times New Roman"/>
                <w:sz w:val="24"/>
                <w:szCs w:val="24"/>
                <w:lang w:val="sr-Cyrl-RS"/>
              </w:rPr>
              <w:t>;</w:t>
            </w:r>
          </w:p>
          <w:p w:rsidR="00245B1E" w:rsidRDefault="00245B1E" w:rsidP="005034CA">
            <w:pPr>
              <w:pStyle w:val="NoSpacing"/>
              <w:spacing w:after="120"/>
              <w:rPr>
                <w:rFonts w:ascii="Times New Roman" w:hAnsi="Times New Roman"/>
                <w:noProof/>
                <w:sz w:val="24"/>
                <w:szCs w:val="24"/>
                <w:lang w:val="sr-Cyrl-RS" w:eastAsia="sr-Latn-RS"/>
              </w:rPr>
            </w:pPr>
            <w:r w:rsidRPr="00B96107">
              <w:rPr>
                <w:rFonts w:ascii="Times New Roman" w:hAnsi="Times New Roman"/>
                <w:sz w:val="24"/>
                <w:szCs w:val="24"/>
              </w:rPr>
              <w:lastRenderedPageBreak/>
              <w:t>−</w:t>
            </w:r>
            <w:r>
              <w:rPr>
                <w:rFonts w:ascii="Times New Roman" w:hAnsi="Times New Roman"/>
                <w:sz w:val="24"/>
                <w:szCs w:val="24"/>
                <w:lang w:val="sr-Cyrl-RS"/>
              </w:rPr>
              <w:t xml:space="preserve"> </w:t>
            </w:r>
            <w:r>
              <w:rPr>
                <w:rFonts w:ascii="Times New Roman" w:hAnsi="Times New Roman"/>
                <w:noProof/>
                <w:sz w:val="24"/>
                <w:szCs w:val="24"/>
                <w:lang w:val="sr-Cyrl-RS" w:eastAsia="sr-Latn-RS"/>
              </w:rPr>
              <w:t>бира одговарајуће ликовне медије</w:t>
            </w:r>
            <w:r w:rsidRPr="00B96107">
              <w:rPr>
                <w:rFonts w:ascii="Times New Roman" w:hAnsi="Times New Roman"/>
                <w:noProof/>
                <w:sz w:val="24"/>
                <w:szCs w:val="24"/>
                <w:lang w:val="sr-Cyrl-RS" w:eastAsia="sr-Latn-RS"/>
              </w:rPr>
              <w:t>, материјал</w:t>
            </w:r>
            <w:r>
              <w:rPr>
                <w:rFonts w:ascii="Times New Roman" w:hAnsi="Times New Roman"/>
                <w:noProof/>
                <w:sz w:val="24"/>
                <w:szCs w:val="24"/>
                <w:lang w:val="sr-Cyrl-RS" w:eastAsia="sr-Latn-RS"/>
              </w:rPr>
              <w:t xml:space="preserve">е и </w:t>
            </w:r>
            <w:r w:rsidRPr="00B96107">
              <w:rPr>
                <w:rFonts w:ascii="Times New Roman" w:hAnsi="Times New Roman"/>
                <w:noProof/>
                <w:sz w:val="24"/>
                <w:szCs w:val="24"/>
                <w:lang w:val="sr-Cyrl-RS" w:eastAsia="sr-Latn-RS"/>
              </w:rPr>
              <w:t>техник</w:t>
            </w:r>
            <w:r>
              <w:rPr>
                <w:rFonts w:ascii="Times New Roman" w:hAnsi="Times New Roman"/>
                <w:noProof/>
                <w:sz w:val="24"/>
                <w:szCs w:val="24"/>
                <w:lang w:val="sr-Cyrl-RS" w:eastAsia="sr-Latn-RS"/>
              </w:rPr>
              <w:t>е помоћу којих ће на најбољи начин изразити своје</w:t>
            </w:r>
            <w:r w:rsidRPr="00B96107">
              <w:rPr>
                <w:rFonts w:ascii="Times New Roman" w:hAnsi="Times New Roman"/>
                <w:noProof/>
                <w:sz w:val="24"/>
                <w:szCs w:val="24"/>
                <w:lang w:val="sr-Cyrl-RS" w:eastAsia="sr-Latn-RS"/>
              </w:rPr>
              <w:t xml:space="preserve"> идеј</w:t>
            </w:r>
            <w:r>
              <w:rPr>
                <w:rFonts w:ascii="Times New Roman" w:hAnsi="Times New Roman"/>
                <w:noProof/>
                <w:sz w:val="24"/>
                <w:szCs w:val="24"/>
                <w:lang w:val="sr-Cyrl-RS" w:eastAsia="sr-Latn-RS"/>
              </w:rPr>
              <w:t>е</w:t>
            </w:r>
            <w:r w:rsidRPr="00B96107">
              <w:rPr>
                <w:rFonts w:ascii="Times New Roman" w:hAnsi="Times New Roman"/>
                <w:noProof/>
                <w:sz w:val="24"/>
                <w:szCs w:val="24"/>
                <w:lang w:val="sr-Cyrl-RS" w:eastAsia="sr-Latn-RS"/>
              </w:rPr>
              <w:t>,</w:t>
            </w:r>
            <w:r>
              <w:rPr>
                <w:rFonts w:ascii="Times New Roman" w:hAnsi="Times New Roman"/>
                <w:noProof/>
                <w:sz w:val="24"/>
                <w:szCs w:val="24"/>
                <w:lang w:val="sr-Cyrl-RS" w:eastAsia="sr-Latn-RS"/>
              </w:rPr>
              <w:t xml:space="preserve"> </w:t>
            </w:r>
            <w:r w:rsidRPr="00B96107">
              <w:rPr>
                <w:rFonts w:ascii="Times New Roman" w:hAnsi="Times New Roman"/>
                <w:noProof/>
                <w:sz w:val="24"/>
                <w:szCs w:val="24"/>
                <w:lang w:val="sr-Cyrl-RS" w:eastAsia="sr-Latn-RS"/>
              </w:rPr>
              <w:t>имагинациј</w:t>
            </w:r>
            <w:r>
              <w:rPr>
                <w:rFonts w:ascii="Times New Roman" w:hAnsi="Times New Roman"/>
                <w:noProof/>
                <w:sz w:val="24"/>
                <w:szCs w:val="24"/>
                <w:lang w:val="sr-Cyrl-RS" w:eastAsia="sr-Latn-RS"/>
              </w:rPr>
              <w:t>у</w:t>
            </w:r>
            <w:r w:rsidRPr="00B96107">
              <w:rPr>
                <w:rFonts w:ascii="Times New Roman" w:hAnsi="Times New Roman"/>
                <w:noProof/>
                <w:sz w:val="24"/>
                <w:szCs w:val="24"/>
                <w:lang w:val="sr-Cyrl-RS" w:eastAsia="sr-Latn-RS"/>
              </w:rPr>
              <w:t>, емоциј</w:t>
            </w:r>
            <w:r>
              <w:rPr>
                <w:rFonts w:ascii="Times New Roman" w:hAnsi="Times New Roman"/>
                <w:noProof/>
                <w:sz w:val="24"/>
                <w:szCs w:val="24"/>
                <w:lang w:val="sr-Cyrl-RS" w:eastAsia="sr-Latn-RS"/>
              </w:rPr>
              <w:t>е</w:t>
            </w:r>
            <w:r w:rsidRPr="00B96107">
              <w:rPr>
                <w:rFonts w:ascii="Times New Roman" w:hAnsi="Times New Roman"/>
                <w:noProof/>
                <w:sz w:val="24"/>
                <w:szCs w:val="24"/>
                <w:lang w:val="sr-Cyrl-RS" w:eastAsia="sr-Latn-RS"/>
              </w:rPr>
              <w:t>,</w:t>
            </w:r>
            <w:r>
              <w:rPr>
                <w:rFonts w:ascii="Times New Roman" w:hAnsi="Times New Roman"/>
                <w:noProof/>
                <w:sz w:val="24"/>
                <w:szCs w:val="24"/>
                <w:lang w:val="sr-Cyrl-RS" w:eastAsia="sr-Latn-RS"/>
              </w:rPr>
              <w:t xml:space="preserve"> </w:t>
            </w:r>
            <w:r w:rsidRPr="00B96107">
              <w:rPr>
                <w:rFonts w:ascii="Times New Roman" w:hAnsi="Times New Roman"/>
                <w:noProof/>
                <w:sz w:val="24"/>
                <w:szCs w:val="24"/>
                <w:lang w:val="sr-Cyrl-RS" w:eastAsia="sr-Latn-RS"/>
              </w:rPr>
              <w:t>ставов</w:t>
            </w:r>
            <w:r>
              <w:rPr>
                <w:rFonts w:ascii="Times New Roman" w:hAnsi="Times New Roman"/>
                <w:noProof/>
                <w:sz w:val="24"/>
                <w:szCs w:val="24"/>
                <w:lang w:val="sr-Cyrl-RS" w:eastAsia="sr-Latn-RS"/>
              </w:rPr>
              <w:t>е</w:t>
            </w:r>
            <w:r w:rsidRPr="00B96107">
              <w:rPr>
                <w:rFonts w:ascii="Times New Roman" w:hAnsi="Times New Roman"/>
                <w:noProof/>
                <w:sz w:val="24"/>
                <w:szCs w:val="24"/>
                <w:lang w:val="sr-Cyrl-RS" w:eastAsia="sr-Latn-RS"/>
              </w:rPr>
              <w:t xml:space="preserve"> и порук</w:t>
            </w:r>
            <w:r>
              <w:rPr>
                <w:rFonts w:ascii="Times New Roman" w:hAnsi="Times New Roman"/>
                <w:noProof/>
                <w:sz w:val="24"/>
                <w:szCs w:val="24"/>
                <w:lang w:val="sr-Cyrl-RS" w:eastAsia="sr-Latn-RS"/>
              </w:rPr>
              <w:t>е;</w:t>
            </w:r>
          </w:p>
          <w:p w:rsidR="00245B1E" w:rsidRDefault="00245B1E" w:rsidP="005034CA">
            <w:pPr>
              <w:pStyle w:val="NoSpacing"/>
              <w:spacing w:after="120"/>
              <w:rPr>
                <w:rFonts w:ascii="Times New Roman" w:hAnsi="Times New Roman"/>
                <w:sz w:val="24"/>
                <w:szCs w:val="24"/>
                <w:lang w:val="sr-Cyrl-RS"/>
              </w:rPr>
            </w:pPr>
            <w:r w:rsidRPr="00B96107">
              <w:rPr>
                <w:rFonts w:ascii="Times New Roman" w:hAnsi="Times New Roman"/>
                <w:sz w:val="24"/>
                <w:szCs w:val="24"/>
              </w:rPr>
              <w:t xml:space="preserve">− </w:t>
            </w:r>
            <w:r w:rsidRPr="001C4BBF">
              <w:rPr>
                <w:rFonts w:ascii="Times New Roman" w:hAnsi="Times New Roman"/>
                <w:sz w:val="24"/>
                <w:szCs w:val="24"/>
                <w:lang w:val="sr-Cyrl-RS"/>
              </w:rPr>
              <w:t>проналази и систематизује информације из различитих извора</w:t>
            </w:r>
            <w:r>
              <w:rPr>
                <w:rFonts w:ascii="Times New Roman" w:hAnsi="Times New Roman"/>
                <w:sz w:val="24"/>
                <w:szCs w:val="24"/>
                <w:lang w:val="sr-Cyrl-RS"/>
              </w:rPr>
              <w:t xml:space="preserve"> и користи их као подстицај за стваралачки рад;</w:t>
            </w:r>
          </w:p>
          <w:p w:rsidR="00245B1E" w:rsidRDefault="00245B1E" w:rsidP="005034CA">
            <w:pPr>
              <w:pStyle w:val="NoSpacing"/>
              <w:spacing w:after="120"/>
              <w:rPr>
                <w:rFonts w:ascii="Times New Roman" w:hAnsi="Times New Roman"/>
                <w:sz w:val="24"/>
                <w:szCs w:val="24"/>
                <w:lang w:val="sr-Cyrl-RS"/>
              </w:rPr>
            </w:pPr>
            <w:r w:rsidRPr="00B96107">
              <w:rPr>
                <w:rFonts w:ascii="Times New Roman" w:hAnsi="Times New Roman"/>
                <w:sz w:val="24"/>
                <w:szCs w:val="24"/>
              </w:rPr>
              <w:t xml:space="preserve">− </w:t>
            </w:r>
            <w:r w:rsidRPr="001C4BBF">
              <w:rPr>
                <w:rFonts w:ascii="Times New Roman" w:hAnsi="Times New Roman"/>
                <w:sz w:val="24"/>
                <w:szCs w:val="24"/>
                <w:lang w:val="sr-Cyrl-RS"/>
              </w:rPr>
              <w:t>о</w:t>
            </w:r>
            <w:r>
              <w:rPr>
                <w:rFonts w:ascii="Times New Roman" w:hAnsi="Times New Roman"/>
                <w:sz w:val="24"/>
                <w:szCs w:val="24"/>
                <w:lang w:val="sr-Cyrl-RS"/>
              </w:rPr>
              <w:t xml:space="preserve">ткрива, упоређује, повезује </w:t>
            </w:r>
            <w:r w:rsidRPr="001C4BBF">
              <w:rPr>
                <w:rFonts w:ascii="Times New Roman" w:hAnsi="Times New Roman"/>
                <w:sz w:val="24"/>
                <w:szCs w:val="24"/>
                <w:lang w:val="sr-Cyrl-RS"/>
              </w:rPr>
              <w:t xml:space="preserve">и анализира значења појмова </w:t>
            </w:r>
            <w:r>
              <w:rPr>
                <w:rFonts w:ascii="Times New Roman" w:hAnsi="Times New Roman"/>
                <w:sz w:val="24"/>
                <w:szCs w:val="24"/>
                <w:lang w:val="sr-Cyrl-RS"/>
              </w:rPr>
              <w:t xml:space="preserve">из ликовне теме / лекције </w:t>
            </w:r>
            <w:r w:rsidRPr="001C4BBF">
              <w:rPr>
                <w:rFonts w:ascii="Times New Roman" w:hAnsi="Times New Roman"/>
                <w:sz w:val="24"/>
                <w:szCs w:val="24"/>
                <w:lang w:val="sr-Cyrl-RS"/>
              </w:rPr>
              <w:t>у уметничким делима</w:t>
            </w:r>
            <w:r>
              <w:rPr>
                <w:rFonts w:ascii="Times New Roman" w:hAnsi="Times New Roman"/>
                <w:sz w:val="24"/>
                <w:szCs w:val="24"/>
                <w:lang w:val="sr-Cyrl-RS"/>
              </w:rPr>
              <w:t xml:space="preserve"> разних епоха, другим наставним областима и свакодневном животу;</w:t>
            </w:r>
          </w:p>
          <w:p w:rsidR="00245B1E" w:rsidRDefault="00245B1E" w:rsidP="005034CA">
            <w:pPr>
              <w:pStyle w:val="NoSpacing"/>
              <w:spacing w:after="120"/>
              <w:rPr>
                <w:rFonts w:ascii="Times New Roman" w:hAnsi="Times New Roman"/>
                <w:sz w:val="24"/>
                <w:szCs w:val="24"/>
                <w:lang w:val="sr-Cyrl-RS"/>
              </w:rPr>
            </w:pPr>
            <w:r w:rsidRPr="00B96107">
              <w:rPr>
                <w:rFonts w:ascii="Times New Roman" w:hAnsi="Times New Roman"/>
                <w:sz w:val="24"/>
                <w:szCs w:val="24"/>
              </w:rPr>
              <w:t xml:space="preserve">− </w:t>
            </w:r>
            <w:r w:rsidRPr="001C4BBF">
              <w:rPr>
                <w:rFonts w:ascii="Times New Roman" w:hAnsi="Times New Roman"/>
                <w:sz w:val="24"/>
                <w:szCs w:val="24"/>
                <w:lang w:val="sr-Cyrl-RS"/>
              </w:rPr>
              <w:t xml:space="preserve">показује радозналост и склоност </w:t>
            </w:r>
            <w:r>
              <w:rPr>
                <w:rFonts w:ascii="Times New Roman" w:hAnsi="Times New Roman"/>
                <w:sz w:val="24"/>
                <w:szCs w:val="24"/>
                <w:lang w:val="sr-Cyrl-RS"/>
              </w:rPr>
              <w:t>ка</w:t>
            </w:r>
            <w:r w:rsidRPr="001C4BBF">
              <w:rPr>
                <w:rFonts w:ascii="Times New Roman" w:hAnsi="Times New Roman"/>
                <w:sz w:val="24"/>
                <w:szCs w:val="24"/>
                <w:lang w:val="sr-Cyrl-RS"/>
              </w:rPr>
              <w:t xml:space="preserve"> поставља</w:t>
            </w:r>
            <w:r>
              <w:rPr>
                <w:rFonts w:ascii="Times New Roman" w:hAnsi="Times New Roman"/>
                <w:sz w:val="24"/>
                <w:szCs w:val="24"/>
                <w:lang w:val="sr-Cyrl-RS"/>
              </w:rPr>
              <w:t>њу</w:t>
            </w:r>
            <w:r w:rsidRPr="001C4BBF">
              <w:rPr>
                <w:rFonts w:ascii="Times New Roman" w:hAnsi="Times New Roman"/>
                <w:sz w:val="24"/>
                <w:szCs w:val="24"/>
                <w:lang w:val="sr-Cyrl-RS"/>
              </w:rPr>
              <w:t xml:space="preserve"> питања, критикује, дискутује и изражава своје ставове у односу на тему/ликовни проблем</w:t>
            </w:r>
            <w:r>
              <w:rPr>
                <w:rFonts w:ascii="Times New Roman" w:hAnsi="Times New Roman"/>
                <w:sz w:val="24"/>
                <w:szCs w:val="24"/>
                <w:lang w:val="sr-Cyrl-RS"/>
              </w:rPr>
              <w:t>;</w:t>
            </w:r>
          </w:p>
          <w:p w:rsidR="00245B1E" w:rsidRPr="0026564B" w:rsidRDefault="00245B1E" w:rsidP="005034CA">
            <w:pPr>
              <w:spacing w:after="120" w:line="259" w:lineRule="auto"/>
              <w:ind w:left="-18" w:firstLine="18"/>
              <w:rPr>
                <w:rFonts w:ascii="Times New Roman" w:eastAsia="Calibri" w:hAnsi="Times New Roman" w:cs="Times New Roman"/>
                <w:sz w:val="24"/>
                <w:szCs w:val="24"/>
                <w:lang w:val="sr-Cyrl-RS"/>
              </w:rPr>
            </w:pPr>
            <w:r w:rsidRPr="00B96107">
              <w:rPr>
                <w:rFonts w:ascii="Times New Roman" w:hAnsi="Times New Roman" w:cs="Times New Roman"/>
                <w:sz w:val="24"/>
                <w:szCs w:val="24"/>
              </w:rPr>
              <w:t>−</w:t>
            </w:r>
            <w:r>
              <w:rPr>
                <w:rFonts w:ascii="Times New Roman" w:hAnsi="Times New Roman" w:cs="Times New Roman"/>
                <w:sz w:val="24"/>
                <w:szCs w:val="24"/>
                <w:lang w:val="sr-Cyrl-RS"/>
              </w:rPr>
              <w:t xml:space="preserve"> </w:t>
            </w:r>
            <w:r w:rsidRPr="0026564B">
              <w:rPr>
                <w:rFonts w:ascii="Times New Roman" w:eastAsia="Calibri" w:hAnsi="Times New Roman" w:cs="Times New Roman"/>
                <w:sz w:val="24"/>
                <w:szCs w:val="24"/>
                <w:lang w:val="sr-Cyrl-RS"/>
              </w:rPr>
              <w:t xml:space="preserve">представља и процењује усмено своје и радове </w:t>
            </w:r>
            <w:r>
              <w:rPr>
                <w:rFonts w:ascii="Times New Roman" w:eastAsia="Calibri" w:hAnsi="Times New Roman" w:cs="Times New Roman"/>
                <w:sz w:val="24"/>
                <w:szCs w:val="24"/>
                <w:lang w:val="sr-Cyrl-RS"/>
              </w:rPr>
              <w:t xml:space="preserve">других, аргументовано и </w:t>
            </w:r>
            <w:r w:rsidRPr="0026564B">
              <w:rPr>
                <w:rFonts w:ascii="Times New Roman" w:eastAsia="Calibri" w:hAnsi="Times New Roman" w:cs="Times New Roman"/>
                <w:sz w:val="24"/>
                <w:szCs w:val="24"/>
                <w:lang w:val="sr-Cyrl-RS"/>
              </w:rPr>
              <w:t>афирмативно</w:t>
            </w:r>
            <w:r>
              <w:rPr>
                <w:rFonts w:ascii="Times New Roman" w:eastAsia="Calibri" w:hAnsi="Times New Roman" w:cs="Times New Roman"/>
                <w:sz w:val="24"/>
                <w:szCs w:val="24"/>
                <w:lang w:val="sr-Cyrl-RS"/>
              </w:rPr>
              <w:t xml:space="preserve"> уз </w:t>
            </w:r>
            <w:r w:rsidRPr="0026564B">
              <w:rPr>
                <w:rFonts w:ascii="Times New Roman" w:hAnsi="Times New Roman"/>
                <w:sz w:val="24"/>
                <w:szCs w:val="24"/>
                <w:lang w:val="sr-Cyrl-RS"/>
              </w:rPr>
              <w:t>објашњава</w:t>
            </w:r>
            <w:r>
              <w:rPr>
                <w:rFonts w:ascii="Times New Roman" w:hAnsi="Times New Roman"/>
                <w:sz w:val="24"/>
                <w:szCs w:val="24"/>
                <w:lang w:val="sr-Cyrl-RS"/>
              </w:rPr>
              <w:t>ње</w:t>
            </w:r>
            <w:r w:rsidRPr="0026564B">
              <w:rPr>
                <w:rFonts w:ascii="Times New Roman" w:hAnsi="Times New Roman"/>
                <w:sz w:val="24"/>
                <w:szCs w:val="24"/>
                <w:lang w:val="sr-Cyrl-RS"/>
              </w:rPr>
              <w:t xml:space="preserve"> процедур</w:t>
            </w:r>
            <w:r>
              <w:rPr>
                <w:rFonts w:ascii="Times New Roman" w:hAnsi="Times New Roman"/>
                <w:sz w:val="24"/>
                <w:szCs w:val="24"/>
                <w:lang w:val="sr-Cyrl-RS"/>
              </w:rPr>
              <w:t>а</w:t>
            </w:r>
            <w:r w:rsidRPr="0026564B">
              <w:rPr>
                <w:rFonts w:ascii="Times New Roman" w:hAnsi="Times New Roman"/>
                <w:sz w:val="24"/>
                <w:szCs w:val="24"/>
                <w:lang w:val="sr-Cyrl-RS"/>
              </w:rPr>
              <w:t xml:space="preserve"> и значења и изво</w:t>
            </w:r>
            <w:r>
              <w:rPr>
                <w:rFonts w:ascii="Times New Roman" w:hAnsi="Times New Roman"/>
                <w:sz w:val="24"/>
                <w:szCs w:val="24"/>
                <w:lang w:val="sr-Cyrl-RS"/>
              </w:rPr>
              <w:t>ђење</w:t>
            </w:r>
            <w:r w:rsidRPr="0026564B">
              <w:rPr>
                <w:rFonts w:ascii="Times New Roman" w:hAnsi="Times New Roman"/>
                <w:sz w:val="24"/>
                <w:szCs w:val="24"/>
                <w:lang w:val="sr-Cyrl-RS"/>
              </w:rPr>
              <w:t xml:space="preserve"> закључ</w:t>
            </w:r>
            <w:r>
              <w:rPr>
                <w:rFonts w:ascii="Times New Roman" w:hAnsi="Times New Roman"/>
                <w:sz w:val="24"/>
                <w:szCs w:val="24"/>
                <w:lang w:val="sr-Cyrl-RS"/>
              </w:rPr>
              <w:t>ака;</w:t>
            </w:r>
          </w:p>
          <w:p w:rsidR="00245B1E" w:rsidRDefault="00245B1E" w:rsidP="005034CA">
            <w:pPr>
              <w:spacing w:after="120"/>
              <w:rPr>
                <w:rFonts w:ascii="Times New Roman" w:hAnsi="Times New Roman" w:cs="Times New Roman"/>
                <w:sz w:val="24"/>
                <w:szCs w:val="24"/>
                <w:lang w:val="sr-Cyrl-RS"/>
              </w:rPr>
            </w:pPr>
            <w:r w:rsidRPr="00B96107">
              <w:rPr>
                <w:rFonts w:ascii="Times New Roman" w:hAnsi="Times New Roman" w:cs="Times New Roman"/>
                <w:sz w:val="24"/>
                <w:szCs w:val="24"/>
              </w:rPr>
              <w:t>− показује изузетну самосталност уз изузетно висок степен активности и ангажовања</w:t>
            </w:r>
            <w:r>
              <w:rPr>
                <w:rFonts w:ascii="Times New Roman" w:hAnsi="Times New Roman" w:cs="Times New Roman"/>
                <w:sz w:val="24"/>
                <w:szCs w:val="24"/>
                <w:lang w:val="sr-Cyrl-RS"/>
              </w:rPr>
              <w:t xml:space="preserve"> у раду на часу</w:t>
            </w:r>
          </w:p>
          <w:p w:rsidR="00245B1E" w:rsidRDefault="00245B1E"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Оцену врло добар (4) добија ученик/ца који/а:</w:t>
            </w:r>
          </w:p>
          <w:p w:rsidR="00245B1E" w:rsidRPr="0026564B" w:rsidRDefault="00245B1E" w:rsidP="005034CA">
            <w:pPr>
              <w:spacing w:after="120"/>
              <w:rPr>
                <w:rFonts w:ascii="Times New Roman" w:hAnsi="Times New Roman" w:cs="Times New Roman"/>
                <w:sz w:val="24"/>
                <w:szCs w:val="24"/>
                <w:lang w:val="sr-Cyrl-RS"/>
              </w:rPr>
            </w:pPr>
            <w:r w:rsidRPr="007D6162">
              <w:rPr>
                <w:rFonts w:ascii="Times New Roman" w:hAnsi="Times New Roman" w:cs="Times New Roman"/>
                <w:sz w:val="24"/>
                <w:szCs w:val="24"/>
              </w:rPr>
              <w:t xml:space="preserve">− </w:t>
            </w:r>
            <w:r>
              <w:rPr>
                <w:rFonts w:ascii="Times New Roman" w:hAnsi="Times New Roman" w:cs="Times New Roman"/>
                <w:sz w:val="24"/>
                <w:szCs w:val="24"/>
                <w:lang w:val="sr-Cyrl-RS"/>
              </w:rPr>
              <w:t>реализује практичне ликовне радове на нивоу стваралачког мишљења</w:t>
            </w:r>
          </w:p>
          <w:p w:rsidR="00245B1E" w:rsidRDefault="00245B1E" w:rsidP="005034CA">
            <w:pPr>
              <w:spacing w:after="120"/>
              <w:rPr>
                <w:rFonts w:ascii="Times New Roman" w:eastAsia="Times New Roman" w:hAnsi="Times New Roman" w:cs="Times New Roman"/>
                <w:sz w:val="24"/>
                <w:szCs w:val="24"/>
                <w:lang w:val="sr-Cyrl-RS"/>
              </w:rPr>
            </w:pPr>
            <w:r w:rsidRPr="007D6162">
              <w:rPr>
                <w:rFonts w:ascii="Times New Roman" w:hAnsi="Times New Roman" w:cs="Times New Roman"/>
                <w:sz w:val="24"/>
                <w:szCs w:val="24"/>
              </w:rPr>
              <w:t xml:space="preserve">− </w:t>
            </w:r>
            <w:r>
              <w:rPr>
                <w:rFonts w:ascii="Times New Roman" w:eastAsia="Times New Roman" w:hAnsi="Times New Roman" w:cs="Times New Roman"/>
                <w:sz w:val="24"/>
                <w:szCs w:val="24"/>
                <w:lang w:val="sr-Cyrl-RS"/>
              </w:rPr>
              <w:t>п</w:t>
            </w:r>
            <w:r w:rsidRPr="0026564B">
              <w:rPr>
                <w:rFonts w:ascii="Times New Roman" w:eastAsia="Times New Roman" w:hAnsi="Times New Roman" w:cs="Times New Roman"/>
                <w:sz w:val="24"/>
                <w:szCs w:val="24"/>
                <w:lang w:val="sr-Cyrl-RS"/>
              </w:rPr>
              <w:t xml:space="preserve">ознаје и користи у свом раду изражајне </w:t>
            </w:r>
            <w:r w:rsidRPr="0026564B">
              <w:rPr>
                <w:rFonts w:ascii="Times New Roman" w:eastAsia="Times New Roman" w:hAnsi="Times New Roman" w:cs="Times New Roman"/>
                <w:sz w:val="24"/>
                <w:szCs w:val="24"/>
                <w:lang w:val="sr-Cyrl-RS"/>
              </w:rPr>
              <w:lastRenderedPageBreak/>
              <w:t>могућности класичних и савремених</w:t>
            </w:r>
            <w:r>
              <w:rPr>
                <w:rFonts w:ascii="Times New Roman" w:eastAsia="Times New Roman" w:hAnsi="Times New Roman" w:cs="Times New Roman"/>
                <w:sz w:val="24"/>
                <w:szCs w:val="24"/>
                <w:lang w:val="sr-Cyrl-RS"/>
              </w:rPr>
              <w:t xml:space="preserve"> медија</w:t>
            </w:r>
            <w:r w:rsidRPr="0026564B">
              <w:rPr>
                <w:rFonts w:ascii="Times New Roman" w:eastAsia="Times New Roman" w:hAnsi="Times New Roman" w:cs="Times New Roman"/>
                <w:sz w:val="24"/>
                <w:szCs w:val="24"/>
                <w:lang w:val="sr-Cyrl-RS"/>
              </w:rPr>
              <w:t>, техника и материјала визуелних уметности</w:t>
            </w:r>
            <w:r>
              <w:rPr>
                <w:rFonts w:ascii="Times New Roman" w:eastAsia="Times New Roman" w:hAnsi="Times New Roman" w:cs="Times New Roman"/>
                <w:sz w:val="24"/>
                <w:szCs w:val="24"/>
                <w:lang w:val="sr-Cyrl-RS"/>
              </w:rPr>
              <w:t xml:space="preserve"> како би на адекватан начин изразио своју идеју, концепт; </w:t>
            </w:r>
          </w:p>
          <w:p w:rsidR="00245B1E" w:rsidRDefault="00245B1E" w:rsidP="005034CA">
            <w:pPr>
              <w:spacing w:after="120"/>
              <w:rPr>
                <w:rFonts w:ascii="Times New Roman" w:eastAsia="Calibri" w:hAnsi="Times New Roman" w:cs="Times New Roman"/>
                <w:sz w:val="24"/>
                <w:szCs w:val="24"/>
                <w:lang w:val="sr-Cyrl-RS"/>
              </w:rPr>
            </w:pPr>
            <w:r w:rsidRPr="007D6162">
              <w:rPr>
                <w:rFonts w:ascii="Times New Roman" w:hAnsi="Times New Roman" w:cs="Times New Roman"/>
                <w:sz w:val="24"/>
                <w:szCs w:val="24"/>
              </w:rPr>
              <w:t xml:space="preserve">− </w:t>
            </w:r>
            <w:r w:rsidRPr="00C01A47">
              <w:rPr>
                <w:rFonts w:ascii="Times New Roman" w:eastAsia="Calibri" w:hAnsi="Times New Roman" w:cs="Times New Roman"/>
                <w:sz w:val="24"/>
                <w:szCs w:val="24"/>
                <w:lang w:val="sr-Cyrl-RS"/>
              </w:rPr>
              <w:t>користи самостално или у сарадњи са другима одабране изворе, податке и информације као подстицај за стваралачки рад;</w:t>
            </w:r>
          </w:p>
          <w:p w:rsidR="00245B1E" w:rsidRPr="00C01A47" w:rsidRDefault="00245B1E" w:rsidP="005034CA">
            <w:pPr>
              <w:spacing w:after="120"/>
              <w:rPr>
                <w:rFonts w:ascii="Times New Roman" w:eastAsia="Calibri" w:hAnsi="Times New Roman" w:cs="Times New Roman"/>
                <w:sz w:val="24"/>
                <w:szCs w:val="24"/>
                <w:lang w:val="sr-Cyrl-RS"/>
              </w:rPr>
            </w:pPr>
            <w:r w:rsidRPr="007D6162">
              <w:rPr>
                <w:rFonts w:ascii="Times New Roman" w:hAnsi="Times New Roman" w:cs="Times New Roman"/>
                <w:sz w:val="24"/>
                <w:szCs w:val="24"/>
              </w:rPr>
              <w:t>−</w:t>
            </w:r>
            <w:r>
              <w:rPr>
                <w:rFonts w:ascii="Times New Roman" w:hAnsi="Times New Roman"/>
                <w:sz w:val="24"/>
                <w:szCs w:val="24"/>
                <w:lang w:val="sr-Cyrl-RS"/>
              </w:rPr>
              <w:t xml:space="preserve"> разуме, повезује </w:t>
            </w:r>
            <w:r w:rsidRPr="001C4BBF">
              <w:rPr>
                <w:rFonts w:ascii="Times New Roman" w:hAnsi="Times New Roman"/>
                <w:sz w:val="24"/>
                <w:szCs w:val="24"/>
                <w:lang w:val="sr-Cyrl-RS"/>
              </w:rPr>
              <w:t xml:space="preserve">и анализира значења појмова </w:t>
            </w:r>
            <w:r>
              <w:rPr>
                <w:rFonts w:ascii="Times New Roman" w:hAnsi="Times New Roman"/>
                <w:sz w:val="24"/>
                <w:szCs w:val="24"/>
                <w:lang w:val="sr-Cyrl-RS"/>
              </w:rPr>
              <w:t>из ликовне теме / лекције са другим наставним областима и свакодневним животом;</w:t>
            </w:r>
          </w:p>
          <w:p w:rsidR="00245B1E" w:rsidRDefault="00245B1E" w:rsidP="005034CA">
            <w:pPr>
              <w:pStyle w:val="basic-paragraph"/>
              <w:shd w:val="clear" w:color="auto" w:fill="FFFFFF"/>
              <w:spacing w:before="0" w:beforeAutospacing="0" w:after="120" w:afterAutospacing="0"/>
              <w:rPr>
                <w:lang w:val="sr-Cyrl-RS"/>
              </w:rPr>
            </w:pPr>
            <w:r w:rsidRPr="007D6162">
              <w:t xml:space="preserve">− </w:t>
            </w:r>
            <w:r w:rsidRPr="001C4BBF">
              <w:rPr>
                <w:lang w:val="sr-Cyrl-RS"/>
              </w:rPr>
              <w:t xml:space="preserve">активно тумачи уметничка остварења </w:t>
            </w:r>
            <w:r>
              <w:rPr>
                <w:lang w:val="sr-Cyrl-RS"/>
              </w:rPr>
              <w:t>различитих култура и епоха</w:t>
            </w:r>
            <w:r w:rsidRPr="001C4BBF">
              <w:rPr>
                <w:lang w:val="sr-Cyrl-RS"/>
              </w:rPr>
              <w:t xml:space="preserve"> у складу задатим критеријумима и са личним доживљајем</w:t>
            </w:r>
            <w:r>
              <w:rPr>
                <w:lang w:val="sr-Cyrl-RS"/>
              </w:rPr>
              <w:t xml:space="preserve">; </w:t>
            </w:r>
          </w:p>
          <w:p w:rsidR="00245B1E" w:rsidRDefault="00245B1E" w:rsidP="005034CA">
            <w:pPr>
              <w:pStyle w:val="basic-paragraph"/>
              <w:shd w:val="clear" w:color="auto" w:fill="FFFFFF"/>
              <w:spacing w:before="0" w:beforeAutospacing="0" w:after="120" w:afterAutospacing="0"/>
              <w:rPr>
                <w:lang w:val="sr-Cyrl-RS"/>
              </w:rPr>
            </w:pPr>
            <w:r w:rsidRPr="007D6162">
              <w:t xml:space="preserve">− </w:t>
            </w:r>
            <w:r w:rsidRPr="001C4BBF">
              <w:rPr>
                <w:lang w:val="sr-Cyrl-RS"/>
              </w:rPr>
              <w:t xml:space="preserve">процењује и аргументује сопствене и ставове и поступке </w:t>
            </w:r>
            <w:r>
              <w:rPr>
                <w:lang w:val="sr-Cyrl-RS"/>
              </w:rPr>
              <w:t xml:space="preserve">у анализи својих радова и радова </w:t>
            </w:r>
            <w:r w:rsidRPr="001C4BBF">
              <w:rPr>
                <w:lang w:val="sr-Cyrl-RS"/>
              </w:rPr>
              <w:t>других</w:t>
            </w:r>
            <w:r>
              <w:rPr>
                <w:lang w:val="sr-Cyrl-RS"/>
              </w:rPr>
              <w:t xml:space="preserve"> ученика; </w:t>
            </w:r>
          </w:p>
          <w:p w:rsidR="00245B1E" w:rsidRDefault="00245B1E" w:rsidP="005034CA">
            <w:pPr>
              <w:spacing w:after="120"/>
              <w:rPr>
                <w:rFonts w:ascii="Times New Roman" w:hAnsi="Times New Roman" w:cs="Times New Roman"/>
                <w:sz w:val="24"/>
                <w:szCs w:val="24"/>
                <w:lang w:val="sr-Cyrl-RS"/>
              </w:rPr>
            </w:pPr>
            <w:r w:rsidRPr="00E539B3">
              <w:rPr>
                <w:rFonts w:ascii="Times New Roman" w:hAnsi="Times New Roman" w:cs="Times New Roman"/>
                <w:sz w:val="24"/>
                <w:szCs w:val="24"/>
              </w:rPr>
              <w:t xml:space="preserve">− </w:t>
            </w:r>
            <w:proofErr w:type="gramStart"/>
            <w:r w:rsidRPr="00E539B3">
              <w:rPr>
                <w:rFonts w:ascii="Times New Roman" w:hAnsi="Times New Roman" w:cs="Times New Roman"/>
                <w:sz w:val="24"/>
                <w:szCs w:val="24"/>
              </w:rPr>
              <w:t>показује</w:t>
            </w:r>
            <w:proofErr w:type="gramEnd"/>
            <w:r w:rsidRPr="00E539B3">
              <w:rPr>
                <w:rFonts w:ascii="Times New Roman" w:hAnsi="Times New Roman" w:cs="Times New Roman"/>
                <w:sz w:val="24"/>
                <w:szCs w:val="24"/>
              </w:rPr>
              <w:t xml:space="preserve"> велику самосталност и висок степен активности и ангажовања</w:t>
            </w:r>
            <w:r w:rsidRPr="00E539B3">
              <w:rPr>
                <w:rFonts w:ascii="Times New Roman" w:hAnsi="Times New Roman" w:cs="Times New Roman"/>
                <w:sz w:val="24"/>
                <w:szCs w:val="24"/>
                <w:lang w:val="sr-Cyrl-RS"/>
              </w:rPr>
              <w:t xml:space="preserve"> у раду на часу.</w:t>
            </w:r>
          </w:p>
          <w:p w:rsidR="00245B1E" w:rsidRDefault="00245B1E"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Оцену добар (3) добија ученик/ца који/а:</w:t>
            </w:r>
          </w:p>
          <w:p w:rsidR="00245B1E" w:rsidRDefault="00245B1E" w:rsidP="005034CA">
            <w:pPr>
              <w:spacing w:after="120" w:line="259" w:lineRule="auto"/>
              <w:ind w:left="33" w:firstLine="1"/>
              <w:rPr>
                <w:rFonts w:ascii="Times New Roman" w:hAnsi="Times New Roman" w:cs="Times New Roman"/>
                <w:sz w:val="24"/>
                <w:szCs w:val="24"/>
                <w:lang w:val="sr-Cyrl-RS"/>
              </w:rPr>
            </w:pPr>
            <w:r w:rsidRPr="007D6162">
              <w:rPr>
                <w:rFonts w:ascii="Times New Roman" w:hAnsi="Times New Roman" w:cs="Times New Roman"/>
                <w:sz w:val="24"/>
                <w:szCs w:val="24"/>
              </w:rPr>
              <w:t>−</w:t>
            </w:r>
            <w:r>
              <w:rPr>
                <w:rFonts w:ascii="Times New Roman" w:hAnsi="Times New Roman" w:cs="Times New Roman"/>
                <w:sz w:val="24"/>
                <w:szCs w:val="24"/>
                <w:lang w:val="sr-Cyrl-RS"/>
              </w:rPr>
              <w:t xml:space="preserve"> реализује практичне ликовне задатке поштујући основне захтеве задатка;</w:t>
            </w:r>
          </w:p>
          <w:p w:rsidR="00245B1E" w:rsidRPr="00F92936" w:rsidRDefault="00245B1E" w:rsidP="005034CA">
            <w:pPr>
              <w:spacing w:after="120" w:line="259" w:lineRule="auto"/>
              <w:ind w:left="33" w:firstLine="1"/>
              <w:rPr>
                <w:rFonts w:ascii="Times New Roman" w:hAnsi="Times New Roman" w:cs="Times New Roman"/>
                <w:sz w:val="24"/>
                <w:szCs w:val="24"/>
                <w:lang w:val="sr-Cyrl-RS"/>
              </w:rPr>
            </w:pPr>
            <w:r w:rsidRPr="007D6162">
              <w:rPr>
                <w:rFonts w:ascii="Times New Roman" w:hAnsi="Times New Roman" w:cs="Times New Roman"/>
                <w:sz w:val="24"/>
                <w:szCs w:val="24"/>
              </w:rPr>
              <w:t>−</w:t>
            </w:r>
            <w:r>
              <w:rPr>
                <w:rFonts w:ascii="Times New Roman" w:hAnsi="Times New Roman" w:cs="Times New Roman"/>
                <w:sz w:val="24"/>
                <w:szCs w:val="24"/>
                <w:lang w:val="sr-Cyrl-RS"/>
              </w:rPr>
              <w:t xml:space="preserve"> делимично истражује могућности различитих ликовних медија, техника и материјала помоћу којих изражава своју </w:t>
            </w:r>
            <w:r>
              <w:rPr>
                <w:rFonts w:ascii="Times New Roman" w:hAnsi="Times New Roman" w:cs="Times New Roman"/>
                <w:sz w:val="24"/>
                <w:szCs w:val="24"/>
                <w:lang w:val="sr-Cyrl-RS"/>
              </w:rPr>
              <w:lastRenderedPageBreak/>
              <w:t>идеју, концепт;</w:t>
            </w:r>
          </w:p>
          <w:p w:rsidR="00245B1E" w:rsidRDefault="00245B1E" w:rsidP="005034CA">
            <w:pPr>
              <w:spacing w:after="120"/>
              <w:ind w:left="33" w:firstLine="1"/>
              <w:rPr>
                <w:rFonts w:ascii="Times New Roman" w:hAnsi="Times New Roman"/>
                <w:sz w:val="24"/>
                <w:szCs w:val="24"/>
                <w:lang w:val="sr-Cyrl-RS"/>
              </w:rPr>
            </w:pPr>
            <w:r w:rsidRPr="007D6162">
              <w:rPr>
                <w:rFonts w:ascii="Times New Roman" w:hAnsi="Times New Roman" w:cs="Times New Roman"/>
                <w:sz w:val="24"/>
                <w:szCs w:val="24"/>
              </w:rPr>
              <w:t xml:space="preserve">− </w:t>
            </w:r>
            <w:r w:rsidRPr="001C4BBF">
              <w:rPr>
                <w:rFonts w:ascii="Times New Roman" w:hAnsi="Times New Roman"/>
                <w:sz w:val="24"/>
                <w:szCs w:val="24"/>
                <w:lang w:val="sr-Cyrl-RS"/>
              </w:rPr>
              <w:t>сарађује у тиму и показује кооперативност у раду</w:t>
            </w:r>
            <w:r>
              <w:rPr>
                <w:rFonts w:ascii="Times New Roman" w:hAnsi="Times New Roman"/>
                <w:sz w:val="24"/>
                <w:szCs w:val="24"/>
                <w:lang w:val="sr-Cyrl-RS"/>
              </w:rPr>
              <w:t>;</w:t>
            </w:r>
          </w:p>
          <w:p w:rsidR="00245B1E" w:rsidRPr="003A4342" w:rsidRDefault="00245B1E" w:rsidP="005034CA">
            <w:pPr>
              <w:spacing w:after="120" w:line="259" w:lineRule="auto"/>
              <w:ind w:left="33" w:firstLine="1"/>
              <w:rPr>
                <w:rFonts w:ascii="Times New Roman" w:eastAsia="Calibri" w:hAnsi="Times New Roman" w:cs="Times New Roman"/>
                <w:sz w:val="24"/>
                <w:szCs w:val="24"/>
                <w:lang w:val="sr-Cyrl-RS"/>
              </w:rPr>
            </w:pPr>
            <w:r w:rsidRPr="007D6162">
              <w:rPr>
                <w:rFonts w:ascii="Times New Roman" w:hAnsi="Times New Roman" w:cs="Times New Roman"/>
                <w:sz w:val="24"/>
                <w:szCs w:val="24"/>
              </w:rPr>
              <w:t xml:space="preserve">− </w:t>
            </w:r>
            <w:r w:rsidRPr="003A4342">
              <w:rPr>
                <w:rFonts w:ascii="Times New Roman" w:eastAsia="Calibri" w:hAnsi="Times New Roman" w:cs="Times New Roman"/>
                <w:sz w:val="24"/>
                <w:szCs w:val="24"/>
                <w:lang w:val="sr-Cyrl-RS"/>
              </w:rPr>
              <w:t xml:space="preserve">повезује кључне текстуалне податке и визуелне информације; </w:t>
            </w:r>
          </w:p>
          <w:p w:rsidR="00245B1E" w:rsidRDefault="00245B1E" w:rsidP="005034CA">
            <w:pPr>
              <w:spacing w:after="120"/>
              <w:ind w:left="33" w:firstLine="1"/>
              <w:rPr>
                <w:rFonts w:ascii="Times New Roman" w:eastAsia="Calibri" w:hAnsi="Times New Roman" w:cs="Times New Roman"/>
                <w:sz w:val="24"/>
                <w:szCs w:val="24"/>
                <w:lang w:val="sr-Cyrl-RS"/>
              </w:rPr>
            </w:pPr>
            <w:r w:rsidRPr="007D6162">
              <w:rPr>
                <w:rFonts w:ascii="Times New Roman" w:hAnsi="Times New Roman" w:cs="Times New Roman"/>
                <w:sz w:val="24"/>
                <w:szCs w:val="24"/>
              </w:rPr>
              <w:t xml:space="preserve">− </w:t>
            </w:r>
            <w:r w:rsidRPr="003A4342">
              <w:rPr>
                <w:rFonts w:ascii="Times New Roman" w:eastAsia="Calibri" w:hAnsi="Times New Roman" w:cs="Times New Roman"/>
                <w:sz w:val="24"/>
                <w:szCs w:val="24"/>
                <w:lang w:val="sr-Cyrl-RS"/>
              </w:rPr>
              <w:t>повезује стечена знања са осталим наставним садржајима</w:t>
            </w:r>
            <w:r>
              <w:rPr>
                <w:rFonts w:ascii="Times New Roman" w:eastAsia="Calibri" w:hAnsi="Times New Roman" w:cs="Times New Roman"/>
                <w:sz w:val="24"/>
                <w:szCs w:val="24"/>
                <w:lang w:val="sr-Cyrl-RS"/>
              </w:rPr>
              <w:t xml:space="preserve"> и свакодневним животом</w:t>
            </w:r>
            <w:r w:rsidRPr="003A4342">
              <w:rPr>
                <w:rFonts w:ascii="Times New Roman" w:eastAsia="Calibri" w:hAnsi="Times New Roman" w:cs="Times New Roman"/>
                <w:sz w:val="24"/>
                <w:szCs w:val="24"/>
                <w:lang w:val="sr-Cyrl-RS"/>
              </w:rPr>
              <w:t>;</w:t>
            </w:r>
          </w:p>
          <w:p w:rsidR="00245B1E" w:rsidRDefault="00245B1E" w:rsidP="005034CA">
            <w:pPr>
              <w:spacing w:after="120"/>
              <w:ind w:left="33" w:firstLine="1"/>
              <w:rPr>
                <w:rFonts w:ascii="Times New Roman" w:eastAsia="Calibri" w:hAnsi="Times New Roman" w:cs="Times New Roman"/>
                <w:sz w:val="24"/>
                <w:szCs w:val="24"/>
                <w:lang w:val="sr-Cyrl-RS"/>
              </w:rPr>
            </w:pPr>
            <w:r w:rsidRPr="007D6162">
              <w:rPr>
                <w:rFonts w:ascii="Times New Roman" w:hAnsi="Times New Roman" w:cs="Times New Roman"/>
                <w:sz w:val="24"/>
                <w:szCs w:val="24"/>
              </w:rPr>
              <w:t xml:space="preserve">− </w:t>
            </w:r>
            <w:r w:rsidRPr="001C4BBF">
              <w:rPr>
                <w:rFonts w:ascii="Times New Roman" w:hAnsi="Times New Roman"/>
                <w:sz w:val="24"/>
                <w:szCs w:val="24"/>
                <w:lang w:val="sr-Cyrl-RS"/>
              </w:rPr>
              <w:t>разуме контекст културног наслеђа различитих епоха</w:t>
            </w:r>
            <w:r>
              <w:rPr>
                <w:rFonts w:ascii="Times New Roman" w:hAnsi="Times New Roman"/>
                <w:sz w:val="24"/>
                <w:szCs w:val="24"/>
                <w:lang w:val="sr-Cyrl-RS"/>
              </w:rPr>
              <w:t xml:space="preserve">; </w:t>
            </w:r>
          </w:p>
          <w:p w:rsidR="00245B1E" w:rsidRDefault="00245B1E" w:rsidP="005034CA">
            <w:pPr>
              <w:spacing w:after="120"/>
              <w:ind w:left="33" w:firstLine="1"/>
              <w:rPr>
                <w:rFonts w:ascii="Times New Roman" w:hAnsi="Times New Roman"/>
                <w:sz w:val="24"/>
                <w:szCs w:val="24"/>
                <w:lang w:val="sr-Cyrl-RS"/>
              </w:rPr>
            </w:pPr>
            <w:r w:rsidRPr="007D6162">
              <w:rPr>
                <w:rFonts w:ascii="Times New Roman" w:hAnsi="Times New Roman" w:cs="Times New Roman"/>
                <w:sz w:val="24"/>
                <w:szCs w:val="24"/>
              </w:rPr>
              <w:t xml:space="preserve">− </w:t>
            </w:r>
            <w:r w:rsidRPr="001C4BBF">
              <w:rPr>
                <w:rFonts w:ascii="Times New Roman" w:hAnsi="Times New Roman"/>
                <w:sz w:val="24"/>
                <w:szCs w:val="24"/>
                <w:lang w:val="sr-Cyrl-RS"/>
              </w:rPr>
              <w:t>разговара о одабраним идејама, темама или мотивима у уметничким остварењима различитих култура и епоха</w:t>
            </w:r>
            <w:r>
              <w:rPr>
                <w:rFonts w:ascii="Times New Roman" w:hAnsi="Times New Roman"/>
                <w:sz w:val="24"/>
                <w:szCs w:val="24"/>
                <w:lang w:val="sr-Cyrl-RS"/>
              </w:rPr>
              <w:t xml:space="preserve">; </w:t>
            </w:r>
          </w:p>
          <w:p w:rsidR="00245B1E" w:rsidRDefault="00245B1E" w:rsidP="005034CA">
            <w:pPr>
              <w:spacing w:after="120"/>
              <w:ind w:left="33" w:firstLine="1"/>
              <w:rPr>
                <w:rFonts w:ascii="Times New Roman" w:hAnsi="Times New Roman" w:cs="Times New Roman"/>
                <w:sz w:val="24"/>
                <w:szCs w:val="24"/>
                <w:lang w:val="sr-Cyrl-RS"/>
              </w:rPr>
            </w:pPr>
            <w:r w:rsidRPr="007D6162">
              <w:rPr>
                <w:rFonts w:ascii="Times New Roman" w:hAnsi="Times New Roman" w:cs="Times New Roman"/>
                <w:sz w:val="24"/>
                <w:szCs w:val="24"/>
              </w:rPr>
              <w:t xml:space="preserve">− </w:t>
            </w:r>
            <w:r>
              <w:rPr>
                <w:rFonts w:ascii="Times New Roman" w:hAnsi="Times New Roman"/>
                <w:sz w:val="24"/>
                <w:szCs w:val="24"/>
                <w:lang w:val="sr-Cyrl-RS"/>
              </w:rPr>
              <w:t>описује, исказује утисак о свом раду и радовима других ученика;</w:t>
            </w:r>
          </w:p>
          <w:p w:rsidR="00245B1E" w:rsidRDefault="00245B1E" w:rsidP="005034CA">
            <w:pPr>
              <w:spacing w:after="120"/>
              <w:rPr>
                <w:rFonts w:ascii="Times New Roman" w:hAnsi="Times New Roman" w:cs="Times New Roman"/>
                <w:sz w:val="24"/>
                <w:szCs w:val="24"/>
                <w:lang w:val="sr-Cyrl-RS"/>
              </w:rPr>
            </w:pPr>
            <w:r w:rsidRPr="007D6162">
              <w:rPr>
                <w:rFonts w:ascii="Times New Roman" w:hAnsi="Times New Roman" w:cs="Times New Roman"/>
                <w:sz w:val="24"/>
                <w:szCs w:val="24"/>
              </w:rPr>
              <w:t xml:space="preserve">− </w:t>
            </w:r>
            <w:proofErr w:type="gramStart"/>
            <w:r w:rsidRPr="007D6162">
              <w:rPr>
                <w:rFonts w:ascii="Times New Roman" w:hAnsi="Times New Roman" w:cs="Times New Roman"/>
                <w:sz w:val="24"/>
                <w:szCs w:val="24"/>
              </w:rPr>
              <w:t>показује</w:t>
            </w:r>
            <w:proofErr w:type="gramEnd"/>
            <w:r w:rsidRPr="007D6162">
              <w:rPr>
                <w:rFonts w:ascii="Times New Roman" w:hAnsi="Times New Roman" w:cs="Times New Roman"/>
                <w:sz w:val="24"/>
                <w:szCs w:val="24"/>
              </w:rPr>
              <w:t xml:space="preserve"> делимични степен активности и ангажовања</w:t>
            </w:r>
            <w:r>
              <w:rPr>
                <w:rFonts w:ascii="Times New Roman" w:hAnsi="Times New Roman" w:cs="Times New Roman"/>
                <w:sz w:val="24"/>
                <w:szCs w:val="24"/>
                <w:lang w:val="sr-Cyrl-RS"/>
              </w:rPr>
              <w:t xml:space="preserve"> у раду на часу.</w:t>
            </w:r>
          </w:p>
          <w:p w:rsidR="00245B1E" w:rsidRDefault="00245B1E"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Оцену довољан (2) добија ученик/ца који/а:</w:t>
            </w:r>
          </w:p>
          <w:p w:rsidR="00245B1E" w:rsidRPr="007A16C5" w:rsidRDefault="00245B1E" w:rsidP="005034CA">
            <w:pPr>
              <w:spacing w:after="120"/>
              <w:rPr>
                <w:rFonts w:ascii="Times New Roman" w:hAnsi="Times New Roman" w:cs="Times New Roman"/>
                <w:sz w:val="24"/>
                <w:szCs w:val="24"/>
                <w:lang w:val="sr-Cyrl-RS"/>
              </w:rPr>
            </w:pPr>
            <w:r w:rsidRPr="007D6162">
              <w:rPr>
                <w:rFonts w:ascii="Times New Roman" w:hAnsi="Times New Roman" w:cs="Times New Roman"/>
                <w:sz w:val="24"/>
                <w:szCs w:val="24"/>
              </w:rPr>
              <w:t>−</w:t>
            </w:r>
            <w:r>
              <w:rPr>
                <w:rFonts w:ascii="Times New Roman" w:hAnsi="Times New Roman" w:cs="Times New Roman"/>
                <w:sz w:val="24"/>
                <w:szCs w:val="24"/>
                <w:lang w:val="sr-Cyrl-RS"/>
              </w:rPr>
              <w:t xml:space="preserve"> реализује практичне ликовне радове поштујући основне захтеве задатака;</w:t>
            </w:r>
          </w:p>
          <w:p w:rsidR="00245B1E" w:rsidRDefault="00245B1E" w:rsidP="005034CA">
            <w:pPr>
              <w:spacing w:after="120"/>
              <w:rPr>
                <w:rFonts w:ascii="Times New Roman" w:hAnsi="Times New Roman"/>
                <w:sz w:val="24"/>
                <w:szCs w:val="24"/>
                <w:lang w:val="sr-Cyrl-RS"/>
              </w:rPr>
            </w:pPr>
            <w:r w:rsidRPr="007D6162">
              <w:rPr>
                <w:rFonts w:ascii="Times New Roman" w:hAnsi="Times New Roman" w:cs="Times New Roman"/>
                <w:sz w:val="24"/>
                <w:szCs w:val="24"/>
              </w:rPr>
              <w:t xml:space="preserve">− </w:t>
            </w:r>
            <w:r w:rsidRPr="001C4BBF">
              <w:rPr>
                <w:rFonts w:ascii="Times New Roman" w:hAnsi="Times New Roman"/>
                <w:sz w:val="24"/>
                <w:szCs w:val="24"/>
                <w:lang w:val="sr-Cyrl-RS"/>
              </w:rPr>
              <w:t>уочава и формулише ликовни проблем</w:t>
            </w:r>
            <w:r>
              <w:rPr>
                <w:rFonts w:ascii="Times New Roman" w:hAnsi="Times New Roman"/>
                <w:sz w:val="24"/>
                <w:szCs w:val="24"/>
                <w:lang w:val="sr-Cyrl-RS"/>
              </w:rPr>
              <w:t>, појмове из теме/лекције, природе и окружења;</w:t>
            </w:r>
          </w:p>
          <w:p w:rsidR="00245B1E" w:rsidRDefault="00245B1E" w:rsidP="005034CA">
            <w:pPr>
              <w:spacing w:after="120"/>
              <w:rPr>
                <w:rFonts w:ascii="Times New Roman" w:hAnsi="Times New Roman" w:cs="Times New Roman"/>
                <w:sz w:val="24"/>
                <w:szCs w:val="24"/>
                <w:lang w:val="sr-Cyrl-RS"/>
              </w:rPr>
            </w:pPr>
            <w:r w:rsidRPr="007D6162">
              <w:rPr>
                <w:rFonts w:ascii="Times New Roman" w:hAnsi="Times New Roman" w:cs="Times New Roman"/>
                <w:sz w:val="24"/>
                <w:szCs w:val="24"/>
              </w:rPr>
              <w:t xml:space="preserve">− </w:t>
            </w:r>
            <w:r w:rsidRPr="001C4BBF">
              <w:rPr>
                <w:rFonts w:ascii="Times New Roman" w:hAnsi="Times New Roman"/>
                <w:sz w:val="24"/>
                <w:szCs w:val="24"/>
                <w:lang w:val="sr-Cyrl-RS"/>
              </w:rPr>
              <w:t>комуницира и изражава своје мисли и осећања</w:t>
            </w:r>
            <w:r>
              <w:rPr>
                <w:rFonts w:ascii="Times New Roman" w:hAnsi="Times New Roman"/>
                <w:sz w:val="24"/>
                <w:szCs w:val="24"/>
                <w:lang w:val="sr-Cyrl-RS"/>
              </w:rPr>
              <w:t>;</w:t>
            </w:r>
          </w:p>
          <w:p w:rsidR="00245B1E" w:rsidRDefault="00245B1E" w:rsidP="005034CA">
            <w:pPr>
              <w:spacing w:after="120"/>
              <w:rPr>
                <w:rFonts w:ascii="Times New Roman" w:hAnsi="Times New Roman" w:cs="Times New Roman"/>
                <w:sz w:val="24"/>
                <w:szCs w:val="24"/>
                <w:lang w:val="sr-Cyrl-RS"/>
              </w:rPr>
            </w:pPr>
            <w:r w:rsidRPr="007D6162">
              <w:rPr>
                <w:rFonts w:ascii="Times New Roman" w:hAnsi="Times New Roman" w:cs="Times New Roman"/>
                <w:sz w:val="24"/>
                <w:szCs w:val="24"/>
              </w:rPr>
              <w:t xml:space="preserve">− </w:t>
            </w:r>
            <w:proofErr w:type="gramStart"/>
            <w:r w:rsidRPr="007D6162">
              <w:rPr>
                <w:rFonts w:ascii="Times New Roman" w:hAnsi="Times New Roman" w:cs="Times New Roman"/>
                <w:sz w:val="24"/>
                <w:szCs w:val="24"/>
              </w:rPr>
              <w:t>показује</w:t>
            </w:r>
            <w:proofErr w:type="gramEnd"/>
            <w:r w:rsidRPr="007D6162">
              <w:rPr>
                <w:rFonts w:ascii="Times New Roman" w:hAnsi="Times New Roman" w:cs="Times New Roman"/>
                <w:sz w:val="24"/>
                <w:szCs w:val="24"/>
              </w:rPr>
              <w:t xml:space="preserve"> мањи степен активности и </w:t>
            </w:r>
            <w:r w:rsidRPr="007D6162">
              <w:rPr>
                <w:rFonts w:ascii="Times New Roman" w:hAnsi="Times New Roman" w:cs="Times New Roman"/>
                <w:sz w:val="24"/>
                <w:szCs w:val="24"/>
              </w:rPr>
              <w:lastRenderedPageBreak/>
              <w:t>ангажовања</w:t>
            </w:r>
            <w:r>
              <w:rPr>
                <w:rFonts w:ascii="Times New Roman" w:hAnsi="Times New Roman" w:cs="Times New Roman"/>
                <w:sz w:val="24"/>
                <w:szCs w:val="24"/>
                <w:lang w:val="sr-Cyrl-RS"/>
              </w:rPr>
              <w:t xml:space="preserve"> у раду на часу.</w:t>
            </w:r>
          </w:p>
          <w:p w:rsidR="00245B1E" w:rsidRDefault="00245B1E" w:rsidP="005034CA">
            <w:pPr>
              <w:spacing w:after="120"/>
              <w:rPr>
                <w:rFonts w:ascii="Times New Roman" w:hAnsi="Times New Roman" w:cs="Times New Roman"/>
                <w:sz w:val="24"/>
                <w:szCs w:val="24"/>
                <w:lang w:val="sr-Cyrl-RS"/>
              </w:rPr>
            </w:pPr>
            <w:r>
              <w:rPr>
                <w:rFonts w:ascii="Times New Roman" w:hAnsi="Times New Roman" w:cs="Times New Roman"/>
                <w:sz w:val="24"/>
                <w:szCs w:val="24"/>
                <w:lang w:val="sr-Cyrl-RS"/>
              </w:rPr>
              <w:t>Оцену недовољан (1) добија ученик/ца који/а:</w:t>
            </w:r>
          </w:p>
          <w:p w:rsidR="00245B1E" w:rsidRDefault="00245B1E" w:rsidP="005034CA">
            <w:pPr>
              <w:spacing w:after="120"/>
              <w:rPr>
                <w:rFonts w:ascii="Times New Roman" w:hAnsi="Times New Roman" w:cs="Times New Roman"/>
                <w:sz w:val="24"/>
                <w:szCs w:val="24"/>
                <w:lang w:val="sr-Cyrl-RS"/>
              </w:rPr>
            </w:pPr>
            <w:r w:rsidRPr="005744C1">
              <w:rPr>
                <w:rFonts w:ascii="Times New Roman" w:hAnsi="Times New Roman" w:cs="Times New Roman"/>
                <w:sz w:val="24"/>
                <w:szCs w:val="24"/>
              </w:rPr>
              <w:t>−</w:t>
            </w:r>
            <w:r>
              <w:rPr>
                <w:rFonts w:ascii="Times New Roman" w:hAnsi="Times New Roman" w:cs="Times New Roman"/>
                <w:sz w:val="24"/>
                <w:szCs w:val="24"/>
                <w:lang w:val="sr-Cyrl-RS"/>
              </w:rPr>
              <w:t xml:space="preserve"> практичне радове не реализује у потпуности; </w:t>
            </w:r>
          </w:p>
          <w:p w:rsidR="00245B1E" w:rsidRDefault="00245B1E" w:rsidP="005034CA">
            <w:pPr>
              <w:spacing w:after="120"/>
              <w:rPr>
                <w:rFonts w:ascii="Times New Roman" w:hAnsi="Times New Roman" w:cs="Times New Roman"/>
                <w:sz w:val="24"/>
                <w:szCs w:val="24"/>
                <w:lang w:val="sr-Cyrl-RS"/>
              </w:rPr>
            </w:pPr>
            <w:r w:rsidRPr="005744C1">
              <w:rPr>
                <w:rFonts w:ascii="Times New Roman" w:hAnsi="Times New Roman" w:cs="Times New Roman"/>
                <w:sz w:val="24"/>
                <w:szCs w:val="24"/>
              </w:rPr>
              <w:t>−</w:t>
            </w:r>
            <w:r>
              <w:rPr>
                <w:rFonts w:ascii="Times New Roman" w:hAnsi="Times New Roman" w:cs="Times New Roman"/>
                <w:sz w:val="24"/>
                <w:szCs w:val="24"/>
                <w:lang w:val="sr-Cyrl-RS"/>
              </w:rPr>
              <w:t xml:space="preserve"> не доноси одговарајући прибор и материјал за рад;</w:t>
            </w:r>
          </w:p>
          <w:p w:rsidR="00245B1E" w:rsidRPr="005744C1" w:rsidRDefault="00245B1E" w:rsidP="005034CA">
            <w:pPr>
              <w:spacing w:after="120"/>
              <w:rPr>
                <w:rFonts w:ascii="Times New Roman" w:hAnsi="Times New Roman" w:cs="Times New Roman"/>
                <w:sz w:val="24"/>
                <w:szCs w:val="24"/>
                <w:lang w:val="sr-Cyrl-RS"/>
              </w:rPr>
            </w:pPr>
            <w:r w:rsidRPr="005744C1">
              <w:rPr>
                <w:rFonts w:ascii="Times New Roman" w:hAnsi="Times New Roman" w:cs="Times New Roman"/>
                <w:sz w:val="24"/>
                <w:szCs w:val="24"/>
              </w:rPr>
              <w:t>−</w:t>
            </w:r>
            <w:r>
              <w:rPr>
                <w:rFonts w:ascii="Times New Roman" w:hAnsi="Times New Roman" w:cs="Times New Roman"/>
                <w:sz w:val="24"/>
                <w:szCs w:val="24"/>
                <w:lang w:val="sr-Cyrl-RS"/>
              </w:rPr>
              <w:t xml:space="preserve"> не препознаје, не именује и не примењује ликовне елементе који се обрађују у ликовној теми, природи, окружењу или ликовним делима; </w:t>
            </w:r>
          </w:p>
          <w:p w:rsidR="00245B1E" w:rsidRPr="00E539B3" w:rsidRDefault="00245B1E" w:rsidP="005034CA">
            <w:pPr>
              <w:spacing w:after="120"/>
              <w:rPr>
                <w:rFonts w:ascii="Times New Roman" w:hAnsi="Times New Roman" w:cs="Times New Roman"/>
                <w:sz w:val="24"/>
                <w:szCs w:val="24"/>
                <w:lang w:val="sr-Cyrl-RS"/>
              </w:rPr>
            </w:pPr>
            <w:r w:rsidRPr="005744C1">
              <w:rPr>
                <w:rFonts w:ascii="Times New Roman" w:hAnsi="Times New Roman" w:cs="Times New Roman"/>
                <w:sz w:val="24"/>
                <w:szCs w:val="24"/>
              </w:rPr>
              <w:t xml:space="preserve">− </w:t>
            </w:r>
            <w:proofErr w:type="gramStart"/>
            <w:r w:rsidRPr="005744C1">
              <w:rPr>
                <w:rFonts w:ascii="Times New Roman" w:hAnsi="Times New Roman" w:cs="Times New Roman"/>
                <w:sz w:val="24"/>
                <w:szCs w:val="24"/>
              </w:rPr>
              <w:t>не</w:t>
            </w:r>
            <w:proofErr w:type="gramEnd"/>
            <w:r w:rsidRPr="005744C1">
              <w:rPr>
                <w:rFonts w:ascii="Times New Roman" w:hAnsi="Times New Roman" w:cs="Times New Roman"/>
                <w:sz w:val="24"/>
                <w:szCs w:val="24"/>
              </w:rPr>
              <w:t xml:space="preserve"> показује интересовање за учешће у активностима нити ангажовање</w:t>
            </w:r>
            <w:r>
              <w:rPr>
                <w:rFonts w:ascii="Times New Roman" w:hAnsi="Times New Roman" w:cs="Times New Roman"/>
                <w:sz w:val="24"/>
                <w:szCs w:val="24"/>
                <w:lang w:val="sr-Cyrl-RS"/>
              </w:rPr>
              <w:t xml:space="preserve"> у раду на часу.</w:t>
            </w:r>
          </w:p>
        </w:tc>
        <w:tc>
          <w:tcPr>
            <w:tcW w:w="4542" w:type="dxa"/>
          </w:tcPr>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lastRenderedPageBreak/>
              <w:t>Наставник у току године прати, процењује и подстиче развијање индивидуалних потенцијала сваког ученика. Могући елементи за процењивање напредовања и оцењивање постигнућа су:</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lastRenderedPageBreak/>
              <w:t>– Однос према раду (припремљен је за час; одговорно користи материјал, прибор и алатке; одржава прибор и радни простор; потписује радове; чува радове у мапи...).</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t>– Однос према себи (истражује информације; поставља питања; предлаже; истрајан је у раду, труди се; преузима одговорност; поштује себе и своје радове; учи на грешкама; спреман је да испроба своје способности у новим активностима...).</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t>– Однос према другима (довршава рад у договореном року; поштује договорена правила понашања; спреман је да помогне и да сарађује; уважава туђу културу, радове, начин размишљања, доживљавања, опажања, изражавања...).</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t>– Разумевање (разуме задатак; разуме појмове; разуме процес; разуме концепт; разуме визуелне информације...).</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t>– Повезивање (повезује и пореди познате и нове информације, људе, места, догађаје, феномене, идеје, дела...).</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t>– Оригиналност (оригиналан је у односу на туђе радове; оригиналан је у односу на своје претходне радове...).</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t xml:space="preserve">– Организација композиције (у складу са својом идејом примењује одговарајуће принципе компоновања, знања о </w:t>
            </w:r>
            <w:r w:rsidRPr="00E539B3">
              <w:rPr>
                <w:rFonts w:ascii="Times New Roman" w:eastAsia="Times New Roman" w:hAnsi="Times New Roman"/>
                <w:color w:val="000000"/>
                <w:sz w:val="24"/>
                <w:szCs w:val="24"/>
              </w:rPr>
              <w:lastRenderedPageBreak/>
              <w:t>простору, перспективи, пропорцијама, правцу, смеру...).</w:t>
            </w:r>
          </w:p>
          <w:p w:rsidR="00245B1E" w:rsidRPr="00E539B3" w:rsidRDefault="00245B1E" w:rsidP="005034CA">
            <w:pPr>
              <w:spacing w:after="120"/>
              <w:rPr>
                <w:rFonts w:ascii="Times New Roman" w:eastAsia="Times New Roman" w:hAnsi="Times New Roman"/>
                <w:color w:val="000000"/>
                <w:sz w:val="24"/>
                <w:szCs w:val="24"/>
              </w:rPr>
            </w:pPr>
            <w:r w:rsidRPr="00E539B3">
              <w:rPr>
                <w:rFonts w:ascii="Times New Roman" w:eastAsia="Times New Roman" w:hAnsi="Times New Roman"/>
                <w:color w:val="000000"/>
                <w:sz w:val="24"/>
                <w:szCs w:val="24"/>
              </w:rPr>
              <w:t>– Вербално изражавање (учтиво комуницира; аргументовано, кратко и јасно образлаже свој рад, идеју, доживљај, опажање, емоције...).</w:t>
            </w:r>
          </w:p>
          <w:p w:rsidR="00245B1E" w:rsidRPr="00E539B3" w:rsidRDefault="00245B1E" w:rsidP="005034CA">
            <w:pPr>
              <w:spacing w:after="120"/>
              <w:rPr>
                <w:rFonts w:ascii="Verdana" w:eastAsia="Times New Roman" w:hAnsi="Verdana"/>
                <w:color w:val="000000"/>
                <w:sz w:val="18"/>
                <w:szCs w:val="18"/>
              </w:rPr>
            </w:pPr>
            <w:r w:rsidRPr="00E539B3">
              <w:rPr>
                <w:rFonts w:ascii="Times New Roman" w:eastAsia="Times New Roman" w:hAnsi="Times New Roman"/>
                <w:color w:val="000000"/>
                <w:sz w:val="24"/>
                <w:szCs w:val="24"/>
              </w:rPr>
              <w:t>– Употреба техника и средстава (бира одговарајућу технику у односу на идеју; примењује одговарајући процес; бира одговарајући материјал/подлогу; истражује могућности технике и материјала; користи дигиталну технологију као помоћно средство у раду; обликује рад у одабраном апликативном програму).</w:t>
            </w:r>
          </w:p>
          <w:p w:rsidR="00245B1E" w:rsidRPr="000013CF" w:rsidRDefault="00245B1E" w:rsidP="005034CA">
            <w:pPr>
              <w:spacing w:after="120"/>
              <w:rPr>
                <w:rFonts w:ascii="Times New Roman" w:hAnsi="Times New Roman" w:cs="Times New Roman"/>
                <w:sz w:val="24"/>
                <w:szCs w:val="24"/>
              </w:rPr>
            </w:pPr>
          </w:p>
        </w:tc>
      </w:tr>
    </w:tbl>
    <w:p w:rsidR="00C967EF" w:rsidRDefault="00CC4F3D" w:rsidP="005034CA">
      <w:pPr>
        <w:spacing w:after="120"/>
        <w:rPr>
          <w:lang w:val="sr-Cyrl-RS"/>
        </w:rPr>
      </w:pPr>
    </w:p>
    <w:p w:rsidR="008928C2" w:rsidRDefault="00CC4F3D" w:rsidP="005034CA">
      <w:pPr>
        <w:spacing w:after="120"/>
        <w:jc w:val="right"/>
        <w:rPr>
          <w:rFonts w:ascii="Times New Roman" w:hAnsi="Times New Roman" w:cs="Times New Roman"/>
          <w:sz w:val="24"/>
          <w:szCs w:val="24"/>
          <w:lang w:val="sr-Cyrl-RS"/>
        </w:rPr>
      </w:pPr>
      <w:r>
        <w:rPr>
          <w:rFonts w:ascii="Times New Roman" w:hAnsi="Times New Roman" w:cs="Times New Roman"/>
          <w:sz w:val="24"/>
          <w:szCs w:val="24"/>
          <w:lang w:val="sr-Cyrl-RS"/>
        </w:rPr>
        <w:t>наставник</w:t>
      </w:r>
      <w:r w:rsidR="008928C2">
        <w:rPr>
          <w:rFonts w:ascii="Times New Roman" w:hAnsi="Times New Roman" w:cs="Times New Roman"/>
          <w:sz w:val="24"/>
          <w:szCs w:val="24"/>
          <w:lang w:val="sr-Cyrl-RS"/>
        </w:rPr>
        <w:t xml:space="preserve"> ликовне културе: Анђелко Тешмановић</w:t>
      </w:r>
    </w:p>
    <w:p w:rsidR="005034CA" w:rsidRDefault="005034CA" w:rsidP="005034CA">
      <w:pPr>
        <w:spacing w:after="120"/>
        <w:jc w:val="right"/>
        <w:rPr>
          <w:rFonts w:ascii="Times New Roman" w:hAnsi="Times New Roman" w:cs="Times New Roman"/>
          <w:sz w:val="24"/>
          <w:szCs w:val="24"/>
          <w:lang w:val="sr-Cyrl-RS"/>
        </w:rPr>
      </w:pPr>
    </w:p>
    <w:p w:rsidR="005034CA" w:rsidRDefault="005034CA" w:rsidP="005034CA">
      <w:pPr>
        <w:spacing w:after="120"/>
        <w:jc w:val="right"/>
        <w:rPr>
          <w:rFonts w:ascii="Times New Roman" w:hAnsi="Times New Roman" w:cs="Times New Roman"/>
          <w:sz w:val="24"/>
          <w:szCs w:val="24"/>
          <w:lang w:val="sr-Cyrl-RS"/>
        </w:rPr>
      </w:pPr>
    </w:p>
    <w:p w:rsidR="005034CA" w:rsidRDefault="005034CA" w:rsidP="005034CA">
      <w:pPr>
        <w:spacing w:after="120"/>
        <w:jc w:val="right"/>
        <w:rPr>
          <w:rFonts w:ascii="Times New Roman" w:hAnsi="Times New Roman" w:cs="Times New Roman"/>
          <w:sz w:val="24"/>
          <w:szCs w:val="24"/>
          <w:lang w:val="sr-Cyrl-RS"/>
        </w:rPr>
      </w:pPr>
    </w:p>
    <w:p w:rsidR="005034CA" w:rsidRDefault="005034CA" w:rsidP="005034CA">
      <w:pPr>
        <w:spacing w:after="120"/>
        <w:jc w:val="right"/>
        <w:rPr>
          <w:rFonts w:ascii="Times New Roman" w:hAnsi="Times New Roman" w:cs="Times New Roman"/>
          <w:sz w:val="24"/>
          <w:szCs w:val="24"/>
          <w:lang w:val="sr-Cyrl-RS"/>
        </w:rPr>
      </w:pPr>
    </w:p>
    <w:p w:rsidR="005034CA" w:rsidRPr="005034CA" w:rsidRDefault="005034CA" w:rsidP="005034CA">
      <w:pPr>
        <w:ind w:firstLine="720"/>
        <w:jc w:val="right"/>
        <w:rPr>
          <w:rFonts w:ascii="Times New Roman" w:eastAsia="Calibri" w:hAnsi="Times New Roman" w:cs="Times New Roman"/>
          <w:sz w:val="24"/>
          <w:szCs w:val="24"/>
          <w:lang w:val="sr-Cyrl-RS"/>
        </w:rPr>
      </w:pPr>
      <w:bookmarkStart w:id="0" w:name="_GoBack"/>
      <w:bookmarkEnd w:id="0"/>
    </w:p>
    <w:sectPr w:rsidR="005034CA" w:rsidRPr="005034CA" w:rsidSect="00245B1E">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AB4137"/>
    <w:multiLevelType w:val="hybridMultilevel"/>
    <w:tmpl w:val="618CA5B0"/>
    <w:lvl w:ilvl="0" w:tplc="597EB842">
      <w:start w:val="1"/>
      <w:numFmt w:val="decimal"/>
      <w:lvlText w:val="%1."/>
      <w:lvlJc w:val="left"/>
      <w:pPr>
        <w:ind w:left="840" w:hanging="36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EE"/>
    <w:rsid w:val="000013CF"/>
    <w:rsid w:val="001267E4"/>
    <w:rsid w:val="001F462A"/>
    <w:rsid w:val="00245B1E"/>
    <w:rsid w:val="004105D3"/>
    <w:rsid w:val="005034CA"/>
    <w:rsid w:val="006A1E42"/>
    <w:rsid w:val="007042BA"/>
    <w:rsid w:val="007F5881"/>
    <w:rsid w:val="00830C89"/>
    <w:rsid w:val="008928C2"/>
    <w:rsid w:val="00895095"/>
    <w:rsid w:val="009249E5"/>
    <w:rsid w:val="00A34222"/>
    <w:rsid w:val="00A508EE"/>
    <w:rsid w:val="00AE30A7"/>
    <w:rsid w:val="00C10C68"/>
    <w:rsid w:val="00CC4F3D"/>
    <w:rsid w:val="00E539B3"/>
    <w:rsid w:val="00E56346"/>
    <w:rsid w:val="00E80034"/>
    <w:rsid w:val="00F32301"/>
    <w:rsid w:val="00F56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39B3"/>
    <w:pPr>
      <w:spacing w:after="0" w:line="240" w:lineRule="auto"/>
    </w:pPr>
    <w:rPr>
      <w:rFonts w:ascii="Calibri" w:eastAsia="Calibri" w:hAnsi="Calibri" w:cs="Times New Roman"/>
    </w:rPr>
  </w:style>
  <w:style w:type="paragraph" w:customStyle="1" w:styleId="basic-paragraph">
    <w:name w:val="basic-paragraph"/>
    <w:basedOn w:val="Normal"/>
    <w:rsid w:val="00E539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46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8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13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539B3"/>
    <w:pPr>
      <w:spacing w:after="0" w:line="240" w:lineRule="auto"/>
    </w:pPr>
    <w:rPr>
      <w:rFonts w:ascii="Calibri" w:eastAsia="Calibri" w:hAnsi="Calibri" w:cs="Times New Roman"/>
    </w:rPr>
  </w:style>
  <w:style w:type="paragraph" w:customStyle="1" w:styleId="basic-paragraph">
    <w:name w:val="basic-paragraph"/>
    <w:basedOn w:val="Normal"/>
    <w:rsid w:val="00E539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4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ProBook</dc:creator>
  <cp:lastModifiedBy>ProBook</cp:lastModifiedBy>
  <cp:revision>2</cp:revision>
  <dcterms:created xsi:type="dcterms:W3CDTF">2025-09-30T06:10:00Z</dcterms:created>
  <dcterms:modified xsi:type="dcterms:W3CDTF">2025-09-30T06:10:00Z</dcterms:modified>
</cp:coreProperties>
</file>